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CB16D2" w:rsidTr="00CB16D2">
        <w:trPr>
          <w:tblCellSpacing w:w="0" w:type="dxa"/>
          <w:jc w:val="center"/>
        </w:trPr>
        <w:tc>
          <w:tcPr>
            <w:tcW w:w="0" w:type="auto"/>
            <w:shd w:val="clear" w:color="auto" w:fill="2D2D2D"/>
            <w:vAlign w:val="center"/>
            <w:hideMark/>
          </w:tcPr>
          <w:p w:rsidR="00CB16D2" w:rsidRDefault="00CB16D2">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CB16D2" w:rsidTr="00CB16D2">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CB16D2" w:rsidRDefault="00CB16D2">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25.03.2014 | Newsletter maver marzo 2014</w:t>
            </w:r>
          </w:p>
        </w:tc>
      </w:tr>
      <w:tr w:rsidR="00CB16D2" w:rsidTr="00CB16D2">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CB16D2">
              <w:trPr>
                <w:tblCellSpacing w:w="15" w:type="dxa"/>
              </w:trPr>
              <w:tc>
                <w:tcPr>
                  <w:tcW w:w="0" w:type="auto"/>
                  <w:tcMar>
                    <w:top w:w="15" w:type="dxa"/>
                    <w:left w:w="15" w:type="dxa"/>
                    <w:bottom w:w="15" w:type="dxa"/>
                    <w:right w:w="15" w:type="dxa"/>
                  </w:tcMar>
                  <w:vAlign w:val="center"/>
                  <w:hideMark/>
                </w:tcPr>
                <w:p w:rsidR="00CB16D2" w:rsidRDefault="00CB16D2">
                  <w:pPr>
                    <w:pStyle w:val="titolo"/>
                    <w:rPr>
                      <w:rFonts w:ascii="Verdana" w:hAnsi="Verdana"/>
                      <w:color w:val="5B5B5B"/>
                      <w:sz w:val="17"/>
                      <w:szCs w:val="17"/>
                    </w:rPr>
                  </w:pPr>
                  <w:r>
                    <w:rPr>
                      <w:rFonts w:ascii="Verdana" w:hAnsi="Verdana"/>
                      <w:color w:val="5B5B5B"/>
                      <w:sz w:val="17"/>
                      <w:szCs w:val="17"/>
                    </w:rPr>
                    <w:t xml:space="preserve">5° MAVER DAY TROTA TORRENTE </w:t>
                  </w:r>
                </w:p>
                <w:p w:rsidR="00CB16D2" w:rsidRDefault="00CB16D2">
                  <w:pPr>
                    <w:pStyle w:val="NormaleWeb"/>
                    <w:rPr>
                      <w:rFonts w:ascii="Verdana"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90875" cy="2381250"/>
                        <wp:effectExtent l="19050" t="0" r="9525" b="0"/>
                        <wp:wrapSquare wrapText="bothSides"/>
                        <wp:docPr id="2" name="Immagine 2" descr="http://www.maver.net/ew/ew_newsletter/images/resized_MOLINELLO20M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resized_MOLINELLO20MAVER.jpg"/>
                                <pic:cNvPicPr>
                                  <a:picLocks noChangeAspect="1" noChangeArrowheads="1"/>
                                </pic:cNvPicPr>
                              </pic:nvPicPr>
                              <pic:blipFill>
                                <a:blip r:link="rId6" cstate="print"/>
                                <a:srcRect/>
                                <a:stretch>
                                  <a:fillRect/>
                                </a:stretch>
                              </pic:blipFill>
                              <pic:spPr bwMode="auto">
                                <a:xfrm>
                                  <a:off x="0" y="0"/>
                                  <a:ext cx="3190875" cy="2381250"/>
                                </a:xfrm>
                                <a:prstGeom prst="rect">
                                  <a:avLst/>
                                </a:prstGeom>
                                <a:noFill/>
                              </pic:spPr>
                            </pic:pic>
                          </a:graphicData>
                        </a:graphic>
                      </wp:anchor>
                    </w:drawing>
                  </w:r>
                  <w:r>
                    <w:rPr>
                      <w:rStyle w:val="Enfasigrassetto"/>
                      <w:rFonts w:ascii="Calibri" w:hAnsi="Calibri"/>
                      <w:color w:val="5B5B5B"/>
                    </w:rPr>
                    <w:t xml:space="preserve">Domenica 16 marzo si è disputato sul fiume Serio in località Ponte </w:t>
                  </w:r>
                  <w:proofErr w:type="spellStart"/>
                  <w:r>
                    <w:rPr>
                      <w:rStyle w:val="Enfasigrassetto"/>
                      <w:rFonts w:ascii="Calibri" w:hAnsi="Calibri"/>
                      <w:color w:val="5B5B5B"/>
                    </w:rPr>
                    <w:t>Nossa</w:t>
                  </w:r>
                  <w:proofErr w:type="spellEnd"/>
                  <w:r>
                    <w:rPr>
                      <w:rStyle w:val="Enfasigrassetto"/>
                      <w:rFonts w:ascii="Calibri" w:hAnsi="Calibri"/>
                      <w:color w:val="5B5B5B"/>
                    </w:rPr>
                    <w:t>, provincia di Bergamo, il 5°  MAVER DAY TROTA TORRENTE.</w:t>
                  </w:r>
                  <w:r>
                    <w:rPr>
                      <w:rFonts w:ascii="Calibri" w:hAnsi="Calibri"/>
                      <w:b/>
                      <w:bCs/>
                      <w:color w:val="5B5B5B"/>
                    </w:rPr>
                    <w:br/>
                  </w:r>
                  <w:r>
                    <w:rPr>
                      <w:rStyle w:val="Enfasigrassetto"/>
                      <w:rFonts w:ascii="Calibri" w:hAnsi="Calibri"/>
                      <w:color w:val="5B5B5B"/>
                    </w:rPr>
                    <w:t>Questa edizione sarà ricordata probabilmente come</w:t>
                  </w:r>
                  <w:r>
                    <w:rPr>
                      <w:rStyle w:val="Enfasigrassetto"/>
                      <w:rFonts w:ascii="Calibri" w:hAnsi="Calibri"/>
                      <w:color w:val="1F497D"/>
                    </w:rPr>
                    <w:t xml:space="preserve"> una tra</w:t>
                  </w:r>
                  <w:r>
                    <w:rPr>
                      <w:rStyle w:val="Enfasigrassetto"/>
                      <w:rFonts w:ascii="Calibri" w:hAnsi="Calibri"/>
                      <w:color w:val="5B5B5B"/>
                    </w:rPr>
                    <w:t xml:space="preserve"> l</w:t>
                  </w:r>
                  <w:r>
                    <w:rPr>
                      <w:rStyle w:val="Enfasigrassetto"/>
                      <w:rFonts w:ascii="Calibri" w:hAnsi="Calibri"/>
                      <w:color w:val="1F497D"/>
                    </w:rPr>
                    <w:t>e</w:t>
                  </w:r>
                  <w:r>
                    <w:rPr>
                      <w:rStyle w:val="Enfasigrassetto"/>
                      <w:rFonts w:ascii="Calibri" w:hAnsi="Calibri"/>
                      <w:color w:val="5B5B5B"/>
                    </w:rPr>
                    <w:t xml:space="preserve"> miglior</w:t>
                  </w:r>
                  <w:r>
                    <w:rPr>
                      <w:rStyle w:val="Enfasigrassetto"/>
                      <w:rFonts w:ascii="Calibri" w:hAnsi="Calibri"/>
                      <w:color w:val="1F497D"/>
                    </w:rPr>
                    <w:t>i</w:t>
                  </w:r>
                  <w:r>
                    <w:rPr>
                      <w:rStyle w:val="Enfasigrassetto"/>
                      <w:rFonts w:ascii="Calibri" w:hAnsi="Calibri"/>
                      <w:color w:val="5B5B5B"/>
                    </w:rPr>
                    <w:t xml:space="preserve"> manifestazione in assoluto di tutte le gare disputate di questa specialità, per il numero di trote </w:t>
                  </w:r>
                  <w:proofErr w:type="spellStart"/>
                  <w:r>
                    <w:rPr>
                      <w:rStyle w:val="Enfasigrassetto"/>
                      <w:rFonts w:ascii="Calibri" w:hAnsi="Calibri"/>
                      <w:color w:val="5B5B5B"/>
                    </w:rPr>
                    <w:t>fario</w:t>
                  </w:r>
                  <w:proofErr w:type="spellEnd"/>
                  <w:r>
                    <w:rPr>
                      <w:rStyle w:val="Enfasigrassetto"/>
                      <w:rFonts w:ascii="Calibri" w:hAnsi="Calibri"/>
                      <w:color w:val="5B5B5B"/>
                    </w:rPr>
                    <w:t xml:space="preserve"> catturate e per quantità e qualità del monte premi.</w:t>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NormaleWeb"/>
                    <w:rPr>
                      <w:rFonts w:ascii="Verdana" w:hAnsi="Verdana"/>
                      <w:color w:val="5B5B5B"/>
                      <w:sz w:val="17"/>
                      <w:szCs w:val="17"/>
                    </w:rPr>
                  </w:pPr>
                  <w:r>
                    <w:rPr>
                      <w:rStyle w:val="Enfasigrassetto"/>
                      <w:rFonts w:ascii="Calibri" w:hAnsi="Calibri"/>
                      <w:color w:val="5B5B5B"/>
                    </w:rPr>
                    <w:t>La perfetta organizzazione della ASD MOLINELLO MAVER capitanata dal presidente Carrara Antonio con l’assistenza del giudice di gara  </w:t>
                  </w:r>
                  <w:proofErr w:type="spellStart"/>
                  <w:r>
                    <w:rPr>
                      <w:rStyle w:val="Enfasigrassetto"/>
                      <w:rFonts w:ascii="Calibri" w:hAnsi="Calibri"/>
                      <w:color w:val="5B5B5B"/>
                    </w:rPr>
                    <w:t>Imerio</w:t>
                  </w:r>
                  <w:proofErr w:type="spellEnd"/>
                  <w:r>
                    <w:rPr>
                      <w:rStyle w:val="Enfasigrassetto"/>
                      <w:rFonts w:ascii="Calibri" w:hAnsi="Calibri"/>
                      <w:color w:val="5B5B5B"/>
                    </w:rPr>
                    <w:t xml:space="preserve">  </w:t>
                  </w:r>
                  <w:proofErr w:type="spellStart"/>
                  <w:r>
                    <w:rPr>
                      <w:rStyle w:val="Enfasigrassetto"/>
                      <w:rFonts w:ascii="Calibri" w:hAnsi="Calibri"/>
                      <w:color w:val="5B5B5B"/>
                    </w:rPr>
                    <w:t>Arzuffi</w:t>
                  </w:r>
                  <w:proofErr w:type="spellEnd"/>
                  <w:r>
                    <w:rPr>
                      <w:rStyle w:val="Enfasigrassetto"/>
                      <w:rFonts w:ascii="Calibri" w:hAnsi="Calibri"/>
                      <w:color w:val="5B5B5B"/>
                    </w:rPr>
                    <w:t xml:space="preserve">  e dello staff tecnico della FIPSAS di Bergamo Fabrizio Colombo, Alessandro Giavazzi, Mariano </w:t>
                  </w:r>
                  <w:proofErr w:type="spellStart"/>
                  <w:r>
                    <w:rPr>
                      <w:rStyle w:val="Enfasigrassetto"/>
                      <w:rFonts w:ascii="Calibri" w:hAnsi="Calibri"/>
                      <w:color w:val="5B5B5B"/>
                    </w:rPr>
                    <w:t>Rossignoli</w:t>
                  </w:r>
                  <w:proofErr w:type="spellEnd"/>
                  <w:r>
                    <w:rPr>
                      <w:rStyle w:val="Enfasigrassetto"/>
                      <w:rFonts w:ascii="Calibri" w:hAnsi="Calibri"/>
                      <w:color w:val="5B5B5B"/>
                    </w:rPr>
                    <w:t xml:space="preserve">, Ivan </w:t>
                  </w:r>
                  <w:proofErr w:type="spellStart"/>
                  <w:r>
                    <w:rPr>
                      <w:rStyle w:val="Enfasigrassetto"/>
                      <w:rFonts w:ascii="Calibri" w:hAnsi="Calibri"/>
                      <w:color w:val="5B5B5B"/>
                    </w:rPr>
                    <w:t>Cortinovis</w:t>
                  </w:r>
                  <w:proofErr w:type="spellEnd"/>
                  <w:r>
                    <w:rPr>
                      <w:rStyle w:val="Enfasigrassetto"/>
                      <w:rFonts w:ascii="Calibri" w:hAnsi="Calibri"/>
                      <w:color w:val="5B5B5B"/>
                    </w:rPr>
                    <w:t xml:space="preserve"> e con la </w:t>
                  </w:r>
                  <w:r>
                    <w:rPr>
                      <w:rStyle w:val="Enfasigrassetto"/>
                      <w:rFonts w:ascii="Calibri" w:hAnsi="Calibri"/>
                      <w:color w:val="5B5B5B"/>
                      <w:u w:val="single"/>
                    </w:rPr>
                    <w:t xml:space="preserve">complicità </w:t>
                  </w:r>
                  <w:r>
                    <w:rPr>
                      <w:rStyle w:val="Enfasigrassetto"/>
                      <w:rFonts w:ascii="Calibri" w:hAnsi="Calibri"/>
                      <w:color w:val="5B5B5B"/>
                    </w:rPr>
                    <w:t>della bellissima giornata con temperature primaverili e le meravigliose  limpide acque del fiume Serio.</w:t>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rPr>
                      <w:rFonts w:ascii="Verdana" w:eastAsia="Times New Roman" w:hAnsi="Verdana"/>
                      <w:color w:val="5B5B5B"/>
                      <w:sz w:val="17"/>
                      <w:szCs w:val="17"/>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4495800" cy="2990850"/>
                        <wp:effectExtent l="19050" t="0" r="0" b="0"/>
                        <wp:wrapSquare wrapText="bothSides"/>
                        <wp:docPr id="3" name="Immagine 3" descr="http://www.maver.net/ew/ew_newsletter/images/maver%20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maver%20day2.jpg"/>
                                <pic:cNvPicPr>
                                  <a:picLocks noChangeAspect="1" noChangeArrowheads="1"/>
                                </pic:cNvPicPr>
                              </pic:nvPicPr>
                              <pic:blipFill>
                                <a:blip r:link="rId7" cstate="print"/>
                                <a:srcRect/>
                                <a:stretch>
                                  <a:fillRect/>
                                </a:stretch>
                              </pic:blipFill>
                              <pic:spPr bwMode="auto">
                                <a:xfrm>
                                  <a:off x="0" y="0"/>
                                  <a:ext cx="4495800" cy="2990850"/>
                                </a:xfrm>
                                <a:prstGeom prst="rect">
                                  <a:avLst/>
                                </a:prstGeom>
                                <a:noFill/>
                              </pic:spPr>
                            </pic:pic>
                          </a:graphicData>
                        </a:graphic>
                      </wp:anchor>
                    </w:drawing>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NormaleWeb"/>
                    <w:rPr>
                      <w:rFonts w:ascii="Verdana" w:hAnsi="Verdana"/>
                      <w:color w:val="5B5B5B"/>
                      <w:sz w:val="17"/>
                      <w:szCs w:val="17"/>
                    </w:rPr>
                  </w:pPr>
                  <w:r>
                    <w:rPr>
                      <w:rStyle w:val="Enfasigrassetto"/>
                      <w:rFonts w:ascii="Calibri" w:hAnsi="Calibri"/>
                      <w:color w:val="5B5B5B"/>
                    </w:rPr>
                    <w:t>La generosa semina di trote fatta il giorno precedente la manifestazione con pesci che hanno risposto in maniera eccezionale fermando la percentuale di cattura al 86% dei 7,5 quintali seminati, hanno fatto si che tutti i 160 partecipanti abbiano vissuto una domenica indimenticabile. Una Domenica trascorsa con grandissime soddisfazioni da parte di tutti i partecipanti e non, nel più totale spirito amichevole.</w:t>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rPr>
                      <w:rFonts w:ascii="Verdana" w:eastAsia="Times New Roman" w:hAnsi="Verdana"/>
                      <w:color w:val="5B5B5B"/>
                      <w:sz w:val="17"/>
                      <w:szCs w:val="17"/>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6096000" cy="3781425"/>
                        <wp:effectExtent l="19050" t="0" r="0" b="0"/>
                        <wp:wrapSquare wrapText="bothSides"/>
                        <wp:docPr id="4" name="Immagine 4" descr="http://www.maver.net/ew/ew_newsletter/images/maver%20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maver%20day.jpg"/>
                                <pic:cNvPicPr>
                                  <a:picLocks noChangeAspect="1" noChangeArrowheads="1"/>
                                </pic:cNvPicPr>
                              </pic:nvPicPr>
                              <pic:blipFill>
                                <a:blip r:link="rId8" cstate="print"/>
                                <a:srcRect/>
                                <a:stretch>
                                  <a:fillRect/>
                                </a:stretch>
                              </pic:blipFill>
                              <pic:spPr bwMode="auto">
                                <a:xfrm>
                                  <a:off x="0" y="0"/>
                                  <a:ext cx="6096000" cy="3781425"/>
                                </a:xfrm>
                                <a:prstGeom prst="rect">
                                  <a:avLst/>
                                </a:prstGeom>
                                <a:noFill/>
                              </pic:spPr>
                            </pic:pic>
                          </a:graphicData>
                        </a:graphic>
                      </wp:anchor>
                    </w:drawing>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NormaleWeb"/>
                    <w:rPr>
                      <w:rFonts w:ascii="Verdana" w:hAnsi="Verdana"/>
                      <w:color w:val="5B5B5B"/>
                      <w:sz w:val="17"/>
                      <w:szCs w:val="17"/>
                    </w:rPr>
                  </w:pPr>
                  <w:r>
                    <w:rPr>
                      <w:rStyle w:val="Enfasigrassetto"/>
                      <w:rFonts w:ascii="Calibri" w:hAnsi="Calibri"/>
                      <w:color w:val="5B5B5B"/>
                    </w:rPr>
                    <w:t>A fine gara nel gazebo allestito dalla Maver, con Carlo Bergamelli che illustrava le nuovissime canne Maver 2014 da Torrente. Molto gradita la presenza del sig. Massimo Pirazzini contitolare della Paioli sport - Maver che gentilmente ha contribuito alla consegna dei numerosi premi.</w:t>
                  </w:r>
                  <w:r>
                    <w:rPr>
                      <w:rFonts w:ascii="Calibri" w:hAnsi="Calibri"/>
                      <w:b/>
                      <w:bCs/>
                      <w:color w:val="5B5B5B"/>
                    </w:rPr>
                    <w:br/>
                  </w:r>
                  <w:r>
                    <w:rPr>
                      <w:rFonts w:ascii="Verdana" w:hAnsi="Verdana"/>
                      <w:color w:val="1F497D"/>
                      <w:sz w:val="17"/>
                      <w:szCs w:val="17"/>
                    </w:rPr>
                    <w:br/>
                  </w:r>
                  <w:r>
                    <w:rPr>
                      <w:rStyle w:val="Enfasigrassetto"/>
                      <w:rFonts w:ascii="Calibri" w:hAnsi="Calibri"/>
                      <w:color w:val="1F497D"/>
                    </w:rPr>
                    <w:t> </w:t>
                  </w:r>
                  <w:r>
                    <w:rPr>
                      <w:rFonts w:ascii="Calibri" w:hAnsi="Calibri"/>
                      <w:b/>
                      <w:bCs/>
                      <w:color w:val="1F497D"/>
                    </w:rPr>
                    <w:br/>
                  </w:r>
                  <w:proofErr w:type="spellStart"/>
                  <w:r>
                    <w:rPr>
                      <w:rStyle w:val="Enfasigrassetto"/>
                      <w:rFonts w:ascii="Calibri" w:hAnsi="Calibri"/>
                      <w:color w:val="5B5B5B"/>
                    </w:rPr>
                    <w:t>Class</w:t>
                  </w:r>
                  <w:proofErr w:type="spellEnd"/>
                  <w:r>
                    <w:rPr>
                      <w:rStyle w:val="Enfasigrassetto"/>
                      <w:rFonts w:ascii="Calibri" w:hAnsi="Calibri"/>
                      <w:color w:val="5B5B5B"/>
                    </w:rPr>
                    <w:t>. A squadre</w:t>
                  </w:r>
                  <w:r>
                    <w:rPr>
                      <w:rFonts w:ascii="Calibri" w:hAnsi="Calibri"/>
                      <w:b/>
                      <w:bCs/>
                      <w:color w:val="5B5B5B"/>
                    </w:rPr>
                    <w:br/>
                  </w:r>
                  <w:r>
                    <w:rPr>
                      <w:rStyle w:val="Enfasigrassetto"/>
                      <w:rFonts w:ascii="Calibri" w:hAnsi="Calibri"/>
                      <w:color w:val="5B5B5B"/>
                    </w:rPr>
                    <w:t> </w:t>
                  </w:r>
                  <w:r>
                    <w:rPr>
                      <w:rFonts w:ascii="Calibri" w:hAnsi="Calibri"/>
                      <w:b/>
                      <w:bCs/>
                      <w:color w:val="5B5B5B"/>
                    </w:rPr>
                    <w:br/>
                  </w:r>
                  <w:r>
                    <w:rPr>
                      <w:rStyle w:val="Enfasigrassetto"/>
                      <w:rFonts w:ascii="Calibri" w:hAnsi="Calibri"/>
                      <w:color w:val="5B5B5B"/>
                    </w:rPr>
                    <w:t xml:space="preserve">1° </w:t>
                  </w:r>
                  <w:proofErr w:type="spellStart"/>
                  <w:r>
                    <w:rPr>
                      <w:rStyle w:val="Enfasigrassetto"/>
                      <w:rFonts w:ascii="Calibri" w:hAnsi="Calibri"/>
                      <w:color w:val="5B5B5B"/>
                    </w:rPr>
                    <w:t>class</w:t>
                  </w:r>
                  <w:proofErr w:type="spellEnd"/>
                  <w:r>
                    <w:rPr>
                      <w:rStyle w:val="Enfasigrassetto"/>
                      <w:rFonts w:ascii="Calibri" w:hAnsi="Calibri"/>
                      <w:color w:val="5B5B5B"/>
                    </w:rPr>
                    <w:t>.  APSD GARISTI 93……….......</w:t>
                  </w:r>
                  <w:proofErr w:type="spellStart"/>
                  <w:r>
                    <w:rPr>
                      <w:rStyle w:val="Enfasigrassetto"/>
                      <w:rFonts w:ascii="Calibri" w:hAnsi="Calibri"/>
                      <w:color w:val="5B5B5B"/>
                    </w:rPr>
                    <w:t>…………</w:t>
                  </w:r>
                  <w:proofErr w:type="spellEnd"/>
                  <w:r>
                    <w:rPr>
                      <w:rStyle w:val="Enfasigrassetto"/>
                      <w:rFonts w:ascii="Calibri" w:hAnsi="Calibri"/>
                      <w:color w:val="5B5B5B"/>
                    </w:rPr>
                    <w:t>..PEN 13,5</w:t>
                  </w:r>
                  <w:r>
                    <w:rPr>
                      <w:rFonts w:ascii="Calibri" w:hAnsi="Calibri"/>
                      <w:b/>
                      <w:bCs/>
                      <w:color w:val="5B5B5B"/>
                    </w:rPr>
                    <w:br/>
                  </w:r>
                  <w:r>
                    <w:rPr>
                      <w:rStyle w:val="Enfasigrassetto"/>
                      <w:rFonts w:ascii="Calibri" w:hAnsi="Calibri"/>
                      <w:color w:val="5B5B5B"/>
                    </w:rPr>
                    <w:t xml:space="preserve">2° </w:t>
                  </w:r>
                  <w:proofErr w:type="spellStart"/>
                  <w:r>
                    <w:rPr>
                      <w:rStyle w:val="Enfasigrassetto"/>
                      <w:rFonts w:ascii="Calibri" w:hAnsi="Calibri"/>
                      <w:color w:val="5B5B5B"/>
                    </w:rPr>
                    <w:t>class</w:t>
                  </w:r>
                  <w:proofErr w:type="spellEnd"/>
                  <w:r>
                    <w:rPr>
                      <w:rStyle w:val="Enfasigrassetto"/>
                      <w:rFonts w:ascii="Calibri" w:hAnsi="Calibri"/>
                      <w:color w:val="5B5B5B"/>
                    </w:rPr>
                    <w:t xml:space="preserve">.  ASD PESCATORI SA </w:t>
                  </w:r>
                  <w:proofErr w:type="spellStart"/>
                  <w:r>
                    <w:rPr>
                      <w:rStyle w:val="Enfasigrassetto"/>
                      <w:rFonts w:ascii="Calibri" w:hAnsi="Calibri"/>
                      <w:color w:val="5B5B5B"/>
                    </w:rPr>
                    <w:t>FARIO…………</w:t>
                  </w:r>
                  <w:proofErr w:type="spellEnd"/>
                  <w:r>
                    <w:rPr>
                      <w:rStyle w:val="Enfasigrassetto"/>
                      <w:rFonts w:ascii="Calibri" w:hAnsi="Calibri"/>
                      <w:color w:val="5B5B5B"/>
                    </w:rPr>
                    <w:t>...PEN 17,5</w:t>
                  </w:r>
                  <w:r>
                    <w:rPr>
                      <w:rFonts w:ascii="Calibri" w:hAnsi="Calibri"/>
                      <w:b/>
                      <w:bCs/>
                      <w:color w:val="5B5B5B"/>
                    </w:rPr>
                    <w:br/>
                  </w:r>
                  <w:r>
                    <w:rPr>
                      <w:rStyle w:val="Enfasigrassetto"/>
                      <w:rFonts w:ascii="Calibri" w:hAnsi="Calibri"/>
                      <w:color w:val="5B5B5B"/>
                    </w:rPr>
                    <w:t xml:space="preserve">3°class.  ASD </w:t>
                  </w:r>
                  <w:proofErr w:type="spellStart"/>
                  <w:r>
                    <w:rPr>
                      <w:rStyle w:val="Enfasigrassetto"/>
                      <w:rFonts w:ascii="Calibri" w:hAnsi="Calibri"/>
                      <w:color w:val="5B5B5B"/>
                    </w:rPr>
                    <w:t>MOLINELLO…………………………</w:t>
                  </w:r>
                  <w:proofErr w:type="spellEnd"/>
                  <w:r>
                    <w:rPr>
                      <w:rStyle w:val="Enfasigrassetto"/>
                      <w:rFonts w:ascii="Calibri" w:hAnsi="Calibri"/>
                      <w:color w:val="5B5B5B"/>
                    </w:rPr>
                    <w:t>...PEN 23,5</w:t>
                  </w:r>
                  <w:r>
                    <w:rPr>
                      <w:rFonts w:ascii="Calibri" w:hAnsi="Calibri"/>
                      <w:b/>
                      <w:bCs/>
                      <w:color w:val="5B5B5B"/>
                    </w:rPr>
                    <w:br/>
                  </w:r>
                  <w:r>
                    <w:rPr>
                      <w:rStyle w:val="Enfasigrassetto"/>
                      <w:rFonts w:ascii="Calibri" w:hAnsi="Calibri"/>
                      <w:color w:val="5B5B5B"/>
                    </w:rPr>
                    <w:t> </w:t>
                  </w:r>
                  <w:r>
                    <w:rPr>
                      <w:rFonts w:ascii="Calibri" w:hAnsi="Calibri"/>
                      <w:b/>
                      <w:bCs/>
                      <w:color w:val="5B5B5B"/>
                    </w:rPr>
                    <w:br/>
                  </w:r>
                  <w:r>
                    <w:rPr>
                      <w:rStyle w:val="Enfasigrassetto"/>
                      <w:rFonts w:ascii="Calibri" w:hAnsi="Calibri"/>
                      <w:color w:val="5B5B5B"/>
                    </w:rPr>
                    <w:t>Nell’individuale i settori sono stati vinti da</w:t>
                  </w:r>
                  <w:r>
                    <w:rPr>
                      <w:rFonts w:ascii="Calibri" w:hAnsi="Calibri"/>
                      <w:b/>
                      <w:bCs/>
                      <w:color w:val="5B5B5B"/>
                    </w:rPr>
                    <w:br/>
                  </w:r>
                  <w:r>
                    <w:rPr>
                      <w:rStyle w:val="Enfasigrassetto"/>
                      <w:rFonts w:ascii="Calibri" w:hAnsi="Calibri"/>
                      <w:color w:val="5B5B5B"/>
                    </w:rPr>
                    <w:t> </w:t>
                  </w:r>
                  <w:r>
                    <w:rPr>
                      <w:rFonts w:ascii="Calibri" w:hAnsi="Calibri"/>
                      <w:b/>
                      <w:bCs/>
                      <w:color w:val="5B5B5B"/>
                    </w:rPr>
                    <w:br/>
                  </w:r>
                  <w:r>
                    <w:rPr>
                      <w:rStyle w:val="Enfasigrassetto"/>
                      <w:rFonts w:ascii="Calibri" w:hAnsi="Calibri"/>
                      <w:color w:val="5B5B5B"/>
                    </w:rPr>
                    <w:t>-      </w:t>
                  </w:r>
                  <w:proofErr w:type="spellStart"/>
                  <w:r>
                    <w:rPr>
                      <w:rStyle w:val="Enfasigrassetto"/>
                      <w:rFonts w:ascii="Calibri" w:hAnsi="Calibri"/>
                      <w:color w:val="5B5B5B"/>
                    </w:rPr>
                    <w:t>Bruzzone</w:t>
                  </w:r>
                  <w:proofErr w:type="spellEnd"/>
                  <w:r>
                    <w:rPr>
                      <w:rStyle w:val="Enfasigrassetto"/>
                      <w:rFonts w:ascii="Calibri" w:hAnsi="Calibri"/>
                      <w:color w:val="5B5B5B"/>
                    </w:rPr>
                    <w:t xml:space="preserve"> </w:t>
                  </w:r>
                  <w:proofErr w:type="spellStart"/>
                  <w:r>
                    <w:rPr>
                      <w:rStyle w:val="Enfasigrassetto"/>
                      <w:rFonts w:ascii="Calibri" w:hAnsi="Calibri"/>
                      <w:color w:val="5B5B5B"/>
                    </w:rPr>
                    <w:t>Maurizio……Team</w:t>
                  </w:r>
                  <w:proofErr w:type="spellEnd"/>
                  <w:r>
                    <w:rPr>
                      <w:rStyle w:val="Enfasigrassetto"/>
                      <w:rFonts w:ascii="Calibri" w:hAnsi="Calibri"/>
                      <w:color w:val="5B5B5B"/>
                    </w:rPr>
                    <w:t xml:space="preserve"> Fish </w:t>
                  </w:r>
                  <w:proofErr w:type="spellStart"/>
                  <w:r>
                    <w:rPr>
                      <w:rStyle w:val="Enfasigrassetto"/>
                      <w:rFonts w:ascii="Calibri" w:hAnsi="Calibri"/>
                      <w:color w:val="5B5B5B"/>
                    </w:rPr>
                    <w:t>Tigullio</w:t>
                  </w:r>
                  <w:proofErr w:type="spellEnd"/>
                  <w:r>
                    <w:rPr>
                      <w:rStyle w:val="Enfasigrassetto"/>
                      <w:rFonts w:ascii="Calibri" w:hAnsi="Calibri"/>
                      <w:color w:val="5B5B5B"/>
                    </w:rPr>
                    <w:t xml:space="preserve"> 2003                 </w:t>
                  </w:r>
                  <w:r>
                    <w:rPr>
                      <w:rStyle w:val="Enfasigrassetto"/>
                      <w:rFonts w:ascii="Calibri" w:hAnsi="Calibri"/>
                      <w:color w:val="5B5B5B"/>
                      <w:sz w:val="23"/>
                      <w:szCs w:val="23"/>
                    </w:rPr>
                    <w:t>catture  n°43</w:t>
                  </w:r>
                </w:p>
                <w:p w:rsidR="00CB16D2" w:rsidRDefault="00CB16D2">
                  <w:pPr>
                    <w:pStyle w:val="NormaleWeb"/>
                    <w:rPr>
                      <w:rFonts w:ascii="Verdana" w:hAnsi="Verdana"/>
                      <w:color w:val="5B5B5B"/>
                      <w:sz w:val="17"/>
                      <w:szCs w:val="17"/>
                    </w:rPr>
                  </w:pPr>
                  <w:r>
                    <w:rPr>
                      <w:rStyle w:val="Enfasigrassetto"/>
                      <w:rFonts w:ascii="Calibri" w:hAnsi="Calibri"/>
                      <w:color w:val="5B5B5B"/>
                      <w:sz w:val="22"/>
                      <w:szCs w:val="22"/>
                    </w:rPr>
                    <w:t xml:space="preserve">-      Colombo </w:t>
                  </w:r>
                  <w:proofErr w:type="spellStart"/>
                  <w:r>
                    <w:rPr>
                      <w:rStyle w:val="Enfasigrassetto"/>
                      <w:rFonts w:ascii="Calibri" w:hAnsi="Calibri"/>
                      <w:color w:val="5B5B5B"/>
                      <w:sz w:val="22"/>
                      <w:szCs w:val="22"/>
                    </w:rPr>
                    <w:t>Gilberto……</w:t>
                  </w:r>
                  <w:proofErr w:type="spellEnd"/>
                  <w:r>
                    <w:rPr>
                      <w:rStyle w:val="Enfasigrassetto"/>
                      <w:rFonts w:ascii="Calibri" w:hAnsi="Calibri"/>
                      <w:color w:val="5B5B5B"/>
                      <w:sz w:val="22"/>
                      <w:szCs w:val="22"/>
                    </w:rPr>
                    <w:t xml:space="preserve">. APSD </w:t>
                  </w:r>
                  <w:proofErr w:type="spellStart"/>
                  <w:r>
                    <w:rPr>
                      <w:rStyle w:val="Enfasigrassetto"/>
                      <w:rFonts w:ascii="Calibri" w:hAnsi="Calibri"/>
                      <w:color w:val="5B5B5B"/>
                      <w:sz w:val="22"/>
                      <w:szCs w:val="22"/>
                    </w:rPr>
                    <w:t>Garisti</w:t>
                  </w:r>
                  <w:proofErr w:type="spellEnd"/>
                  <w:r>
                    <w:rPr>
                      <w:rStyle w:val="Enfasigrassetto"/>
                      <w:rFonts w:ascii="Calibri" w:hAnsi="Calibri"/>
                      <w:color w:val="5B5B5B"/>
                      <w:sz w:val="22"/>
                      <w:szCs w:val="22"/>
                    </w:rPr>
                    <w:t xml:space="preserve"> 93                                </w:t>
                  </w:r>
                  <w:r>
                    <w:rPr>
                      <w:rStyle w:val="Enfasigrassetto"/>
                      <w:rFonts w:ascii="Calibri" w:hAnsi="Calibri"/>
                      <w:color w:val="5B5B5B"/>
                      <w:sz w:val="23"/>
                      <w:szCs w:val="23"/>
                    </w:rPr>
                    <w:t>catture  n°35</w:t>
                  </w:r>
                </w:p>
                <w:p w:rsidR="00CB16D2" w:rsidRDefault="00CB16D2">
                  <w:pPr>
                    <w:pStyle w:val="NormaleWeb"/>
                    <w:rPr>
                      <w:rFonts w:ascii="Verdana" w:hAnsi="Verdana"/>
                      <w:color w:val="5B5B5B"/>
                      <w:sz w:val="17"/>
                      <w:szCs w:val="17"/>
                    </w:rPr>
                  </w:pPr>
                  <w:r>
                    <w:rPr>
                      <w:rStyle w:val="Enfasigrassetto"/>
                      <w:rFonts w:ascii="Calibri" w:hAnsi="Calibri"/>
                      <w:color w:val="5B5B5B"/>
                      <w:sz w:val="22"/>
                      <w:szCs w:val="22"/>
                    </w:rPr>
                    <w:t xml:space="preserve">-     </w:t>
                  </w:r>
                  <w:proofErr w:type="spellStart"/>
                  <w:r>
                    <w:rPr>
                      <w:rStyle w:val="Enfasigrassetto"/>
                      <w:rFonts w:ascii="Calibri" w:hAnsi="Calibri"/>
                      <w:color w:val="5B5B5B"/>
                      <w:sz w:val="22"/>
                      <w:szCs w:val="22"/>
                    </w:rPr>
                    <w:t>Cadei</w:t>
                  </w:r>
                  <w:proofErr w:type="spellEnd"/>
                  <w:r>
                    <w:rPr>
                      <w:rStyle w:val="Enfasigrassetto"/>
                      <w:rFonts w:ascii="Calibri" w:hAnsi="Calibri"/>
                      <w:color w:val="5B5B5B"/>
                      <w:sz w:val="22"/>
                      <w:szCs w:val="22"/>
                    </w:rPr>
                    <w:t xml:space="preserve"> </w:t>
                  </w:r>
                  <w:proofErr w:type="spellStart"/>
                  <w:r>
                    <w:rPr>
                      <w:rStyle w:val="Enfasigrassetto"/>
                      <w:rFonts w:ascii="Calibri" w:hAnsi="Calibri"/>
                      <w:color w:val="5B5B5B"/>
                      <w:sz w:val="22"/>
                      <w:szCs w:val="22"/>
                    </w:rPr>
                    <w:t>Manuel…………</w:t>
                  </w:r>
                  <w:proofErr w:type="spellEnd"/>
                  <w:r>
                    <w:rPr>
                      <w:rStyle w:val="Enfasigrassetto"/>
                      <w:rFonts w:ascii="Calibri" w:hAnsi="Calibri"/>
                      <w:color w:val="5B5B5B"/>
                      <w:sz w:val="22"/>
                      <w:szCs w:val="22"/>
                    </w:rPr>
                    <w:t xml:space="preserve">..ASD Club Pesca Valle </w:t>
                  </w:r>
                  <w:proofErr w:type="spellStart"/>
                  <w:r>
                    <w:rPr>
                      <w:rStyle w:val="Enfasigrassetto"/>
                      <w:rFonts w:ascii="Calibri" w:hAnsi="Calibri"/>
                      <w:color w:val="5B5B5B"/>
                      <w:sz w:val="22"/>
                      <w:szCs w:val="22"/>
                    </w:rPr>
                    <w:t>S.Martino</w:t>
                  </w:r>
                  <w:proofErr w:type="spellEnd"/>
                  <w:r>
                    <w:rPr>
                      <w:rStyle w:val="Enfasigrassetto"/>
                      <w:rFonts w:ascii="Calibri" w:hAnsi="Calibri"/>
                      <w:color w:val="5B5B5B"/>
                      <w:sz w:val="22"/>
                      <w:szCs w:val="22"/>
                    </w:rPr>
                    <w:t xml:space="preserve">  </w:t>
                  </w:r>
                  <w:r>
                    <w:rPr>
                      <w:rStyle w:val="Enfasigrassetto"/>
                      <w:rFonts w:ascii="Calibri" w:hAnsi="Calibri"/>
                      <w:color w:val="5B5B5B"/>
                      <w:sz w:val="23"/>
                      <w:szCs w:val="23"/>
                    </w:rPr>
                    <w:t>catture   n°30</w:t>
                  </w:r>
                  <w:r>
                    <w:rPr>
                      <w:rStyle w:val="Enfasigrassetto"/>
                      <w:rFonts w:ascii="Calibri" w:hAnsi="Calibri"/>
                      <w:color w:val="5B5B5B"/>
                      <w:sz w:val="22"/>
                      <w:szCs w:val="22"/>
                    </w:rPr>
                    <w:t> </w:t>
                  </w:r>
                </w:p>
                <w:p w:rsidR="00CB16D2" w:rsidRDefault="00CB16D2">
                  <w:pPr>
                    <w:pStyle w:val="NormaleWeb"/>
                    <w:rPr>
                      <w:rFonts w:ascii="Verdana" w:hAnsi="Verdana"/>
                      <w:color w:val="5B5B5B"/>
                      <w:sz w:val="17"/>
                      <w:szCs w:val="17"/>
                    </w:rPr>
                  </w:pPr>
                  <w:r>
                    <w:rPr>
                      <w:rStyle w:val="Enfasigrassetto"/>
                      <w:rFonts w:ascii="Calibri" w:hAnsi="Calibri"/>
                      <w:color w:val="5B5B5B"/>
                      <w:sz w:val="22"/>
                      <w:szCs w:val="22"/>
                    </w:rPr>
                    <w:t xml:space="preserve">-     </w:t>
                  </w:r>
                  <w:proofErr w:type="spellStart"/>
                  <w:r>
                    <w:rPr>
                      <w:rStyle w:val="Enfasigrassetto"/>
                      <w:rFonts w:ascii="Calibri" w:hAnsi="Calibri"/>
                      <w:color w:val="5B5B5B"/>
                      <w:sz w:val="22"/>
                      <w:szCs w:val="22"/>
                    </w:rPr>
                    <w:t>Boschiazzo</w:t>
                  </w:r>
                  <w:proofErr w:type="spellEnd"/>
                  <w:r>
                    <w:rPr>
                      <w:rStyle w:val="Enfasigrassetto"/>
                      <w:rFonts w:ascii="Calibri" w:hAnsi="Calibri"/>
                      <w:color w:val="5B5B5B"/>
                      <w:sz w:val="22"/>
                      <w:szCs w:val="22"/>
                    </w:rPr>
                    <w:t xml:space="preserve"> Stefano APSD </w:t>
                  </w:r>
                  <w:proofErr w:type="spellStart"/>
                  <w:r>
                    <w:rPr>
                      <w:rStyle w:val="Enfasigrassetto"/>
                      <w:rFonts w:ascii="Calibri" w:hAnsi="Calibri"/>
                      <w:color w:val="5B5B5B"/>
                      <w:sz w:val="22"/>
                      <w:szCs w:val="22"/>
                    </w:rPr>
                    <w:t>Garisti</w:t>
                  </w:r>
                  <w:proofErr w:type="spellEnd"/>
                  <w:r>
                    <w:rPr>
                      <w:rStyle w:val="Enfasigrassetto"/>
                      <w:rFonts w:ascii="Calibri" w:hAnsi="Calibri"/>
                      <w:color w:val="5B5B5B"/>
                      <w:sz w:val="22"/>
                      <w:szCs w:val="22"/>
                    </w:rPr>
                    <w:t xml:space="preserve"> 93 e Benaglia Lionello ASD Molinello            catture </w:t>
                  </w:r>
                  <w:proofErr w:type="spellStart"/>
                  <w:r>
                    <w:rPr>
                      <w:rStyle w:val="Enfasigrassetto"/>
                      <w:rFonts w:ascii="Calibri" w:hAnsi="Calibri"/>
                      <w:color w:val="5B5B5B"/>
                      <w:sz w:val="22"/>
                      <w:szCs w:val="22"/>
                    </w:rPr>
                    <w:t>n°</w:t>
                  </w:r>
                  <w:proofErr w:type="spellEnd"/>
                  <w:r>
                    <w:rPr>
                      <w:rStyle w:val="Enfasigrassetto"/>
                      <w:rFonts w:ascii="Calibri" w:hAnsi="Calibri"/>
                      <w:color w:val="5B5B5B"/>
                      <w:sz w:val="22"/>
                      <w:szCs w:val="22"/>
                    </w:rPr>
                    <w:t xml:space="preserve"> 45                                         </w:t>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rPr>
                      <w:rFonts w:ascii="Verdana" w:eastAsia="Times New Roman" w:hAnsi="Verdana"/>
                      <w:color w:val="5B5B5B"/>
                      <w:sz w:val="17"/>
                      <w:szCs w:val="17"/>
                    </w:rPr>
                  </w:pP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4981575" cy="3295650"/>
                        <wp:effectExtent l="19050" t="0" r="9525" b="0"/>
                        <wp:wrapSquare wrapText="bothSides"/>
                        <wp:docPr id="5" name="Immagine 5" descr="http://www.maver.net/ew/ew_newsletter/images/maver%20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maver%20day3.jpg"/>
                                <pic:cNvPicPr>
                                  <a:picLocks noChangeAspect="1" noChangeArrowheads="1"/>
                                </pic:cNvPicPr>
                              </pic:nvPicPr>
                              <pic:blipFill>
                                <a:blip r:link="rId9" cstate="print"/>
                                <a:srcRect/>
                                <a:stretch>
                                  <a:fillRect/>
                                </a:stretch>
                              </pic:blipFill>
                              <pic:spPr bwMode="auto">
                                <a:xfrm>
                                  <a:off x="0" y="0"/>
                                  <a:ext cx="4981575" cy="3295650"/>
                                </a:xfrm>
                                <a:prstGeom prst="rect">
                                  <a:avLst/>
                                </a:prstGeom>
                                <a:noFill/>
                              </pic:spPr>
                            </pic:pic>
                          </a:graphicData>
                        </a:graphic>
                      </wp:anchor>
                    </w:drawing>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titolo"/>
                    <w:rPr>
                      <w:rFonts w:ascii="Verdana" w:hAnsi="Verdana"/>
                      <w:color w:val="5B5B5B"/>
                      <w:sz w:val="17"/>
                      <w:szCs w:val="17"/>
                    </w:rPr>
                  </w:pPr>
                  <w:r>
                    <w:rPr>
                      <w:rFonts w:ascii="Verdana" w:hAnsi="Verdana"/>
                      <w:color w:val="5B5B5B"/>
                      <w:sz w:val="17"/>
                      <w:szCs w:val="17"/>
                    </w:rPr>
                    <w:t xml:space="preserve">Cappellini "Highlander" </w:t>
                  </w:r>
                </w:p>
                <w:p w:rsidR="00CB16D2" w:rsidRDefault="00CB16D2">
                  <w:pPr>
                    <w:pStyle w:val="NormaleWeb"/>
                    <w:rPr>
                      <w:rFonts w:ascii="Verdana" w:hAnsi="Verdana"/>
                      <w:color w:val="5B5B5B"/>
                      <w:sz w:val="17"/>
                      <w:szCs w:val="17"/>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190875" cy="2143125"/>
                        <wp:effectExtent l="19050" t="0" r="9525" b="0"/>
                        <wp:wrapSquare wrapText="bothSides"/>
                        <wp:docPr id="6" name="Immagine 6" descr="http://www.maver.net/ew/ew_newsletter/images/resized_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resized_22a.jpg"/>
                                <pic:cNvPicPr>
                                  <a:picLocks noChangeAspect="1" noChangeArrowheads="1"/>
                                </pic:cNvPicPr>
                              </pic:nvPicPr>
                              <pic:blipFill>
                                <a:blip r:link="rId10" cstate="print"/>
                                <a:srcRect/>
                                <a:stretch>
                                  <a:fillRect/>
                                </a:stretch>
                              </pic:blipFill>
                              <pic:spPr bwMode="auto">
                                <a:xfrm>
                                  <a:off x="0" y="0"/>
                                  <a:ext cx="3190875" cy="2143125"/>
                                </a:xfrm>
                                <a:prstGeom prst="rect">
                                  <a:avLst/>
                                </a:prstGeom>
                                <a:noFill/>
                              </pic:spPr>
                            </pic:pic>
                          </a:graphicData>
                        </a:graphic>
                      </wp:anchor>
                    </w:drawing>
                  </w:r>
                  <w:r>
                    <w:rPr>
                      <w:rStyle w:val="Enfasigrassetto"/>
                      <w:rFonts w:ascii="Verdana" w:hAnsi="Verdana"/>
                      <w:color w:val="5B5B5B"/>
                      <w:sz w:val="17"/>
                      <w:szCs w:val="17"/>
                    </w:rPr>
                    <w:t>E' terminato domenica il Trofeo Highlander con il successo di Matteo Cappellini. il forte agonista della Lenza Parmense si è aggiudicato la Finalissima ed il ricco montepremi messo in palio. Potrai vedere le foto della Finalissima cliccando il link:</w:t>
                  </w:r>
                </w:p>
                <w:p w:rsidR="00CB16D2" w:rsidRDefault="00CB16D2">
                  <w:pPr>
                    <w:pStyle w:val="NormaleWeb"/>
                    <w:rPr>
                      <w:rFonts w:ascii="Verdana" w:hAnsi="Verdana"/>
                      <w:color w:val="5B5B5B"/>
                      <w:sz w:val="17"/>
                      <w:szCs w:val="17"/>
                    </w:rPr>
                  </w:pPr>
                  <w:hyperlink r:id="rId11" w:history="1">
                    <w:r>
                      <w:rPr>
                        <w:rStyle w:val="Enfasigrassetto"/>
                        <w:rFonts w:ascii="Calibri" w:hAnsi="Calibri"/>
                        <w:i/>
                        <w:iCs/>
                        <w:color w:val="539447"/>
                        <w:sz w:val="22"/>
                        <w:szCs w:val="22"/>
                        <w:u w:val="single"/>
                      </w:rPr>
                      <w:t>http://www.matchfishing.it/2014/03/09/highlander-maver-monza-ci-siamo-quasi/</w:t>
                    </w:r>
                  </w:hyperlink>
                  <w:r>
                    <w:rPr>
                      <w:rFonts w:ascii="Verdana" w:hAnsi="Verdana"/>
                      <w:color w:val="5B5B5B"/>
                      <w:sz w:val="17"/>
                      <w:szCs w:val="17"/>
                    </w:rPr>
                    <w:t> </w:t>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titolo"/>
                    <w:rPr>
                      <w:rFonts w:ascii="Verdana" w:hAnsi="Verdana"/>
                      <w:color w:val="5B5B5B"/>
                      <w:sz w:val="17"/>
                      <w:szCs w:val="17"/>
                    </w:rPr>
                  </w:pPr>
                  <w:r>
                    <w:rPr>
                      <w:rFonts w:ascii="Verdana" w:hAnsi="Verdana"/>
                      <w:color w:val="5B5B5B"/>
                      <w:sz w:val="17"/>
                      <w:szCs w:val="17"/>
                    </w:rPr>
                    <w:t xml:space="preserve">Trofeo NORD-EST </w:t>
                  </w:r>
                </w:p>
                <w:p w:rsidR="00CB16D2" w:rsidRDefault="00CB16D2">
                  <w:pPr>
                    <w:pStyle w:val="NormaleWeb"/>
                    <w:rPr>
                      <w:rFonts w:ascii="Verdana" w:hAnsi="Verdana"/>
                      <w:color w:val="5B5B5B"/>
                      <w:sz w:val="17"/>
                      <w:szCs w:val="17"/>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3886200" cy="1885950"/>
                        <wp:effectExtent l="19050" t="0" r="0" b="0"/>
                        <wp:wrapSquare wrapText="bothSides"/>
                        <wp:docPr id="7" name="Immagine 7" descr="http://www.maver.net/ew/ew_newsletter/images/nord%20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nord%20est.jpg"/>
                                <pic:cNvPicPr>
                                  <a:picLocks noChangeAspect="1" noChangeArrowheads="1"/>
                                </pic:cNvPicPr>
                              </pic:nvPicPr>
                              <pic:blipFill>
                                <a:blip r:link="rId12" cstate="print"/>
                                <a:srcRect/>
                                <a:stretch>
                                  <a:fillRect/>
                                </a:stretch>
                              </pic:blipFill>
                              <pic:spPr bwMode="auto">
                                <a:xfrm>
                                  <a:off x="0" y="0"/>
                                  <a:ext cx="3886200" cy="1885950"/>
                                </a:xfrm>
                                <a:prstGeom prst="rect">
                                  <a:avLst/>
                                </a:prstGeom>
                                <a:noFill/>
                              </pic:spPr>
                            </pic:pic>
                          </a:graphicData>
                        </a:graphic>
                      </wp:anchor>
                    </w:drawing>
                  </w:r>
                  <w:r>
                    <w:rPr>
                      <w:rStyle w:val="Enfasigrassetto"/>
                      <w:rFonts w:ascii="Verdana" w:hAnsi="Verdana"/>
                      <w:color w:val="5B5B5B"/>
                      <w:sz w:val="17"/>
                      <w:szCs w:val="17"/>
                    </w:rPr>
                    <w:t>Trofeo regionale “NON PROFIT” di pesca al colpo per società</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 xml:space="preserve">1^ prova dom. 18 maggio canale Canal Bianco </w:t>
                  </w:r>
                  <w:proofErr w:type="spellStart"/>
                  <w:r>
                    <w:rPr>
                      <w:rStyle w:val="Enfasigrassetto"/>
                      <w:rFonts w:ascii="Verdana" w:hAnsi="Verdana"/>
                      <w:color w:val="5B5B5B"/>
                      <w:sz w:val="17"/>
                      <w:szCs w:val="17"/>
                    </w:rPr>
                    <w:t>Trecenta</w:t>
                  </w:r>
                  <w:proofErr w:type="spellEnd"/>
                  <w:r>
                    <w:rPr>
                      <w:rStyle w:val="Enfasigrassetto"/>
                      <w:rFonts w:ascii="Verdana" w:hAnsi="Verdana"/>
                      <w:color w:val="5B5B5B"/>
                      <w:sz w:val="17"/>
                      <w:szCs w:val="17"/>
                    </w:rPr>
                    <w:t xml:space="preserve"> (Ro.)</w:t>
                  </w:r>
                  <w:r>
                    <w:rPr>
                      <w:rFonts w:ascii="Verdana" w:hAnsi="Verdana"/>
                      <w:b/>
                      <w:bCs/>
                      <w:color w:val="5B5B5B"/>
                      <w:sz w:val="17"/>
                      <w:szCs w:val="17"/>
                    </w:rPr>
                    <w:br/>
                  </w:r>
                  <w:r>
                    <w:rPr>
                      <w:rStyle w:val="Enfasigrassetto"/>
                      <w:rFonts w:ascii="Verdana" w:hAnsi="Verdana"/>
                      <w:color w:val="5B5B5B"/>
                      <w:sz w:val="17"/>
                      <w:szCs w:val="17"/>
                    </w:rPr>
                    <w:t>2^ prova dom. 06 luglio canale Canal Bianco Santa Teresa in Valle (</w:t>
                  </w:r>
                  <w:proofErr w:type="spellStart"/>
                  <w:r>
                    <w:rPr>
                      <w:rStyle w:val="Enfasigrassetto"/>
                      <w:rFonts w:ascii="Verdana" w:hAnsi="Verdana"/>
                      <w:color w:val="5B5B5B"/>
                      <w:sz w:val="17"/>
                      <w:szCs w:val="17"/>
                    </w:rPr>
                    <w:t>Vr</w:t>
                  </w:r>
                  <w:proofErr w:type="spellEnd"/>
                  <w:r>
                    <w:rPr>
                      <w:rStyle w:val="Enfasigrassetto"/>
                      <w:rFonts w:ascii="Verdana" w:hAnsi="Verdana"/>
                      <w:color w:val="5B5B5B"/>
                      <w:sz w:val="17"/>
                      <w:szCs w:val="17"/>
                    </w:rPr>
                    <w:t>.)</w:t>
                  </w:r>
                  <w:r>
                    <w:rPr>
                      <w:rFonts w:ascii="Verdana" w:hAnsi="Verdana"/>
                      <w:b/>
                      <w:bCs/>
                      <w:color w:val="5B5B5B"/>
                      <w:sz w:val="17"/>
                      <w:szCs w:val="17"/>
                    </w:rPr>
                    <w:br/>
                  </w:r>
                  <w:r>
                    <w:rPr>
                      <w:rStyle w:val="Enfasigrassetto"/>
                      <w:rFonts w:ascii="Verdana" w:hAnsi="Verdana"/>
                      <w:color w:val="5B5B5B"/>
                      <w:sz w:val="17"/>
                      <w:szCs w:val="17"/>
                    </w:rPr>
                    <w:t xml:space="preserve">3^ prova dom. 26 ottobre canale Canal Bianco </w:t>
                  </w:r>
                  <w:proofErr w:type="spellStart"/>
                  <w:r>
                    <w:rPr>
                      <w:rStyle w:val="Enfasigrassetto"/>
                      <w:rFonts w:ascii="Verdana" w:hAnsi="Verdana"/>
                      <w:color w:val="5B5B5B"/>
                      <w:sz w:val="17"/>
                      <w:szCs w:val="17"/>
                    </w:rPr>
                    <w:t>Trecenta</w:t>
                  </w:r>
                  <w:proofErr w:type="spellEnd"/>
                  <w:r>
                    <w:rPr>
                      <w:rStyle w:val="Enfasigrassetto"/>
                      <w:rFonts w:ascii="Verdana" w:hAnsi="Verdana"/>
                      <w:color w:val="5B5B5B"/>
                      <w:sz w:val="17"/>
                      <w:szCs w:val="17"/>
                    </w:rPr>
                    <w:t xml:space="preserve"> (Ro.)</w:t>
                  </w:r>
                  <w:r>
                    <w:rPr>
                      <w:rFonts w:ascii="Verdana" w:hAnsi="Verdana"/>
                      <w:b/>
                      <w:bCs/>
                      <w:color w:val="5B5B5B"/>
                      <w:sz w:val="17"/>
                      <w:szCs w:val="17"/>
                    </w:rPr>
                    <w:br/>
                  </w:r>
                  <w:r>
                    <w:rPr>
                      <w:rStyle w:val="Enfasigrassetto"/>
                      <w:rFonts w:ascii="Verdana" w:hAnsi="Verdana"/>
                      <w:color w:val="5B5B5B"/>
                      <w:sz w:val="17"/>
                      <w:szCs w:val="17"/>
                    </w:rPr>
                    <w:t>4^ prova dom. 16 novembre canale Canal Bianco chiatte Adria (Ro.)</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 Info: 349 4333614 Massimo -------</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PATROCINIO – L’A.D. Pescatori Nordest con la collaborazione dell’azienda MAVER e con</w:t>
                  </w:r>
                  <w:r>
                    <w:rPr>
                      <w:rFonts w:ascii="Verdana" w:hAnsi="Verdana"/>
                      <w:b/>
                      <w:bCs/>
                      <w:color w:val="5B5B5B"/>
                      <w:sz w:val="17"/>
                      <w:szCs w:val="17"/>
                    </w:rPr>
                    <w:br/>
                  </w:r>
                  <w:r>
                    <w:rPr>
                      <w:rStyle w:val="Enfasigrassetto"/>
                      <w:rFonts w:ascii="Verdana" w:hAnsi="Verdana"/>
                      <w:color w:val="5B5B5B"/>
                      <w:sz w:val="17"/>
                      <w:szCs w:val="17"/>
                    </w:rPr>
                    <w:t xml:space="preserve">l’approvazione delle sezioni </w:t>
                  </w:r>
                  <w:proofErr w:type="spellStart"/>
                  <w:r>
                    <w:rPr>
                      <w:rStyle w:val="Enfasigrassetto"/>
                      <w:rFonts w:ascii="Verdana" w:hAnsi="Verdana"/>
                      <w:color w:val="5B5B5B"/>
                      <w:sz w:val="17"/>
                      <w:szCs w:val="17"/>
                    </w:rPr>
                    <w:t>A.P.S.E.A.S.</w:t>
                  </w:r>
                  <w:proofErr w:type="spellEnd"/>
                  <w:r>
                    <w:rPr>
                      <w:rStyle w:val="Enfasigrassetto"/>
                      <w:rFonts w:ascii="Verdana" w:hAnsi="Verdana"/>
                      <w:color w:val="5B5B5B"/>
                      <w:sz w:val="17"/>
                      <w:szCs w:val="17"/>
                    </w:rPr>
                    <w:t xml:space="preserve"> di Padova, Rovigo e Verona, indice ed organizza il</w:t>
                  </w:r>
                  <w:r>
                    <w:rPr>
                      <w:rFonts w:ascii="Verdana" w:hAnsi="Verdana"/>
                      <w:b/>
                      <w:bCs/>
                      <w:color w:val="5B5B5B"/>
                      <w:sz w:val="17"/>
                      <w:szCs w:val="17"/>
                    </w:rPr>
                    <w:br/>
                  </w:r>
                  <w:r>
                    <w:rPr>
                      <w:rStyle w:val="Enfasigrassetto"/>
                      <w:rFonts w:ascii="Verdana" w:hAnsi="Verdana"/>
                      <w:color w:val="5B5B5B"/>
                      <w:sz w:val="17"/>
                      <w:szCs w:val="17"/>
                    </w:rPr>
                    <w:t>suddetto evento ex Trofeo Nordest.</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 xml:space="preserve">TECNICA </w:t>
                  </w:r>
                  <w:proofErr w:type="spellStart"/>
                  <w:r>
                    <w:rPr>
                      <w:rStyle w:val="Enfasigrassetto"/>
                      <w:rFonts w:ascii="Verdana" w:hAnsi="Verdana"/>
                      <w:color w:val="5B5B5B"/>
                      <w:sz w:val="17"/>
                      <w:szCs w:val="17"/>
                    </w:rPr>
                    <w:t>DI</w:t>
                  </w:r>
                  <w:proofErr w:type="spellEnd"/>
                  <w:r>
                    <w:rPr>
                      <w:rStyle w:val="Enfasigrassetto"/>
                      <w:rFonts w:ascii="Verdana" w:hAnsi="Verdana"/>
                      <w:color w:val="5B5B5B"/>
                      <w:sz w:val="17"/>
                      <w:szCs w:val="17"/>
                    </w:rPr>
                    <w:t xml:space="preserve"> PESCA - L’azione di pesca è a TECNICA LIBERA, la lunghezza massima delle canne è la</w:t>
                  </w:r>
                  <w:r>
                    <w:rPr>
                      <w:rFonts w:ascii="Verdana" w:hAnsi="Verdana"/>
                      <w:b/>
                      <w:bCs/>
                      <w:color w:val="5B5B5B"/>
                      <w:sz w:val="17"/>
                      <w:szCs w:val="17"/>
                    </w:rPr>
                    <w:br/>
                  </w:r>
                  <w:r>
                    <w:rPr>
                      <w:rStyle w:val="Enfasigrassetto"/>
                      <w:rFonts w:ascii="Verdana" w:hAnsi="Verdana"/>
                      <w:color w:val="5B5B5B"/>
                      <w:sz w:val="17"/>
                      <w:szCs w:val="17"/>
                    </w:rPr>
                    <w:t xml:space="preserve">seguente: </w:t>
                  </w:r>
                  <w:proofErr w:type="spellStart"/>
                  <w:r>
                    <w:rPr>
                      <w:rStyle w:val="Enfasigrassetto"/>
                      <w:rFonts w:ascii="Verdana" w:hAnsi="Verdana"/>
                      <w:color w:val="5B5B5B"/>
                      <w:sz w:val="17"/>
                      <w:szCs w:val="17"/>
                    </w:rPr>
                    <w:t>roubaisienne</w:t>
                  </w:r>
                  <w:proofErr w:type="spellEnd"/>
                  <w:r>
                    <w:rPr>
                      <w:rStyle w:val="Enfasigrassetto"/>
                      <w:rFonts w:ascii="Verdana" w:hAnsi="Verdana"/>
                      <w:color w:val="5B5B5B"/>
                      <w:sz w:val="17"/>
                      <w:szCs w:val="17"/>
                    </w:rPr>
                    <w:t xml:space="preserve"> m. 13.00, telescopiche o fisse m. 11.00 ; è fatto divieto la pesca a </w:t>
                  </w:r>
                  <w:proofErr w:type="spellStart"/>
                  <w:r>
                    <w:rPr>
                      <w:rStyle w:val="Enfasigrassetto"/>
                      <w:rFonts w:ascii="Verdana" w:hAnsi="Verdana"/>
                      <w:color w:val="5B5B5B"/>
                      <w:sz w:val="17"/>
                      <w:szCs w:val="17"/>
                    </w:rPr>
                    <w:t>ledgering</w:t>
                  </w:r>
                  <w:proofErr w:type="spellEnd"/>
                  <w:r>
                    <w:rPr>
                      <w:rStyle w:val="Enfasigrassetto"/>
                      <w:rFonts w:ascii="Verdana" w:hAnsi="Verdana"/>
                      <w:color w:val="5B5B5B"/>
                      <w:sz w:val="17"/>
                      <w:szCs w:val="17"/>
                    </w:rPr>
                    <w:t>.</w:t>
                  </w:r>
                  <w:r>
                    <w:rPr>
                      <w:rFonts w:ascii="Verdana" w:hAnsi="Verdana"/>
                      <w:b/>
                      <w:bCs/>
                      <w:color w:val="5B5B5B"/>
                      <w:sz w:val="17"/>
                      <w:szCs w:val="17"/>
                    </w:rPr>
                    <w:br/>
                  </w:r>
                  <w:r>
                    <w:rPr>
                      <w:rStyle w:val="Enfasigrassetto"/>
                      <w:rFonts w:ascii="Verdana" w:hAnsi="Verdana"/>
                      <w:color w:val="5B5B5B"/>
                      <w:sz w:val="17"/>
                      <w:szCs w:val="17"/>
                    </w:rPr>
                    <w:t xml:space="preserve">PASTURAZIONE – per il Canal Bianco in località </w:t>
                  </w:r>
                  <w:proofErr w:type="spellStart"/>
                  <w:r>
                    <w:rPr>
                      <w:rStyle w:val="Enfasigrassetto"/>
                      <w:rFonts w:ascii="Verdana" w:hAnsi="Verdana"/>
                      <w:color w:val="5B5B5B"/>
                      <w:sz w:val="17"/>
                      <w:szCs w:val="17"/>
                    </w:rPr>
                    <w:t>Trecenta</w:t>
                  </w:r>
                  <w:proofErr w:type="spellEnd"/>
                  <w:r>
                    <w:rPr>
                      <w:rStyle w:val="Enfasigrassetto"/>
                      <w:rFonts w:ascii="Verdana" w:hAnsi="Verdana"/>
                      <w:color w:val="5B5B5B"/>
                      <w:sz w:val="17"/>
                      <w:szCs w:val="17"/>
                    </w:rPr>
                    <w:t xml:space="preserve"> ed Adria Ro il quantitativo massimo di</w:t>
                  </w:r>
                  <w:r>
                    <w:rPr>
                      <w:rFonts w:ascii="Verdana" w:hAnsi="Verdana"/>
                      <w:b/>
                      <w:bCs/>
                      <w:color w:val="5B5B5B"/>
                      <w:sz w:val="17"/>
                      <w:szCs w:val="17"/>
                    </w:rPr>
                    <w:br/>
                  </w:r>
                  <w:r>
                    <w:rPr>
                      <w:rStyle w:val="Enfasigrassetto"/>
                      <w:rFonts w:ascii="Verdana" w:hAnsi="Verdana"/>
                      <w:color w:val="5B5B5B"/>
                      <w:sz w:val="17"/>
                      <w:szCs w:val="17"/>
                    </w:rPr>
                    <w:t>pastura sarà di litri 10 pronta all’uso e di litri 1 per le esche tutto compreso.</w:t>
                  </w:r>
                  <w:r>
                    <w:rPr>
                      <w:rFonts w:ascii="Verdana" w:hAnsi="Verdana"/>
                      <w:b/>
                      <w:bCs/>
                      <w:color w:val="5B5B5B"/>
                      <w:sz w:val="17"/>
                      <w:szCs w:val="17"/>
                    </w:rPr>
                    <w:br/>
                  </w:r>
                  <w:r>
                    <w:rPr>
                      <w:rStyle w:val="Enfasigrassetto"/>
                      <w:rFonts w:ascii="Verdana" w:hAnsi="Verdana"/>
                      <w:color w:val="5B5B5B"/>
                      <w:sz w:val="17"/>
                      <w:szCs w:val="17"/>
                    </w:rPr>
                    <w:t>Per il Canal Bianco in località S. Teresa in Valle sarà di litri 8 di pastura pronta all’uso e 1,75 litri di esche</w:t>
                  </w:r>
                  <w:r>
                    <w:rPr>
                      <w:rFonts w:ascii="Verdana" w:hAnsi="Verdana"/>
                      <w:b/>
                      <w:bCs/>
                      <w:color w:val="5B5B5B"/>
                      <w:sz w:val="17"/>
                      <w:szCs w:val="17"/>
                    </w:rPr>
                    <w:br/>
                  </w:r>
                  <w:r>
                    <w:rPr>
                      <w:rStyle w:val="Enfasigrassetto"/>
                      <w:rFonts w:ascii="Verdana" w:hAnsi="Verdana"/>
                      <w:color w:val="5B5B5B"/>
                      <w:sz w:val="17"/>
                      <w:szCs w:val="17"/>
                    </w:rPr>
                    <w:t>tutto compreso.</w:t>
                  </w:r>
                </w:p>
                <w:p w:rsidR="00CB16D2" w:rsidRDefault="00CB16D2">
                  <w:pPr>
                    <w:pStyle w:val="NormaleWeb"/>
                    <w:rPr>
                      <w:rFonts w:ascii="Verdana" w:hAnsi="Verdana"/>
                      <w:color w:val="5B5B5B"/>
                      <w:sz w:val="17"/>
                      <w:szCs w:val="17"/>
                    </w:rPr>
                  </w:pPr>
                  <w:hyperlink r:id="rId13" w:history="1">
                    <w:r>
                      <w:rPr>
                        <w:rStyle w:val="Collegamentoipertestuale"/>
                        <w:rFonts w:ascii="Verdana" w:hAnsi="Verdana"/>
                        <w:sz w:val="17"/>
                        <w:szCs w:val="17"/>
                      </w:rPr>
                      <w:t>PER VISUALIZZARE IL REGOLAMENTO CLICCA QUI</w:t>
                    </w:r>
                  </w:hyperlink>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titolo"/>
                    <w:rPr>
                      <w:rFonts w:ascii="Verdana" w:hAnsi="Verdana"/>
                      <w:color w:val="5B5B5B"/>
                      <w:sz w:val="17"/>
                      <w:szCs w:val="17"/>
                    </w:rPr>
                  </w:pPr>
                  <w:r>
                    <w:rPr>
                      <w:rFonts w:ascii="Verdana" w:hAnsi="Verdana"/>
                      <w:color w:val="5B5B5B"/>
                      <w:sz w:val="17"/>
                      <w:szCs w:val="17"/>
                    </w:rPr>
                    <w:t xml:space="preserve">NUOVI MONKEY 2014 </w:t>
                  </w:r>
                </w:p>
                <w:p w:rsidR="00CB16D2" w:rsidRDefault="00CB16D2">
                  <w:pPr>
                    <w:pStyle w:val="NormaleWeb"/>
                    <w:rPr>
                      <w:rFonts w:ascii="Verdana" w:hAnsi="Verdana"/>
                      <w:color w:val="5B5B5B"/>
                      <w:sz w:val="17"/>
                      <w:szCs w:val="17"/>
                    </w:rPr>
                  </w:pP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3467100" cy="4572000"/>
                        <wp:effectExtent l="19050" t="0" r="0" b="0"/>
                        <wp:wrapSquare wrapText="bothSides"/>
                        <wp:docPr id="8" name="Immagine 8" descr="http://www.maver.net/ew/ew_newsletter/images/mulin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mulinelli.jpg"/>
                                <pic:cNvPicPr>
                                  <a:picLocks noChangeAspect="1" noChangeArrowheads="1"/>
                                </pic:cNvPicPr>
                              </pic:nvPicPr>
                              <pic:blipFill>
                                <a:blip r:link="rId14" cstate="print"/>
                                <a:srcRect/>
                                <a:stretch>
                                  <a:fillRect/>
                                </a:stretch>
                              </pic:blipFill>
                              <pic:spPr bwMode="auto">
                                <a:xfrm>
                                  <a:off x="0" y="0"/>
                                  <a:ext cx="3467100" cy="4572000"/>
                                </a:xfrm>
                                <a:prstGeom prst="rect">
                                  <a:avLst/>
                                </a:prstGeom>
                                <a:noFill/>
                              </pic:spPr>
                            </pic:pic>
                          </a:graphicData>
                        </a:graphic>
                      </wp:anchor>
                    </w:drawing>
                  </w:r>
                  <w:r>
                    <w:rPr>
                      <w:rStyle w:val="Enfasigrassetto"/>
                      <w:rFonts w:ascii="Verdana" w:hAnsi="Verdana"/>
                      <w:color w:val="5B5B5B"/>
                      <w:sz w:val="17"/>
                      <w:szCs w:val="17"/>
                    </w:rPr>
                    <w:t>MONKEY FAST</w:t>
                  </w:r>
                </w:p>
                <w:p w:rsidR="00CB16D2" w:rsidRDefault="00CB16D2">
                  <w:pPr>
                    <w:pStyle w:val="NormaleWeb"/>
                    <w:rPr>
                      <w:rFonts w:ascii="Verdana" w:hAnsi="Verdana"/>
                      <w:color w:val="5B5B5B"/>
                      <w:sz w:val="17"/>
                      <w:szCs w:val="17"/>
                    </w:rPr>
                  </w:pPr>
                  <w:r>
                    <w:rPr>
                      <w:rFonts w:ascii="Verdana" w:hAnsi="Verdana"/>
                      <w:color w:val="5B5B5B"/>
                      <w:sz w:val="17"/>
                      <w:szCs w:val="17"/>
                    </w:rPr>
                    <w:t>Mulinello con corpo in alluminio e rapporto di recupero veloce</w:t>
                  </w:r>
                  <w:r>
                    <w:rPr>
                      <w:rFonts w:ascii="Verdana" w:hAnsi="Verdana"/>
                      <w:color w:val="5B5B5B"/>
                      <w:sz w:val="17"/>
                      <w:szCs w:val="17"/>
                    </w:rPr>
                    <w:br/>
                    <w:t xml:space="preserve">6,1:1. Possiede le stesse </w:t>
                  </w:r>
                  <w:proofErr w:type="spellStart"/>
                  <w:r>
                    <w:rPr>
                      <w:rFonts w:ascii="Verdana" w:hAnsi="Verdana"/>
                      <w:color w:val="5B5B5B"/>
                      <w:sz w:val="17"/>
                      <w:szCs w:val="17"/>
                    </w:rPr>
                    <w:t>caratterisitiche</w:t>
                  </w:r>
                  <w:proofErr w:type="spellEnd"/>
                  <w:r>
                    <w:rPr>
                      <w:rFonts w:ascii="Verdana" w:hAnsi="Verdana"/>
                      <w:color w:val="5B5B5B"/>
                      <w:sz w:val="17"/>
                      <w:szCs w:val="17"/>
                    </w:rPr>
                    <w:t xml:space="preserve"> del modello Match</w:t>
                  </w:r>
                  <w:r>
                    <w:rPr>
                      <w:rFonts w:ascii="Verdana" w:hAnsi="Verdana"/>
                      <w:color w:val="5B5B5B"/>
                      <w:sz w:val="17"/>
                      <w:szCs w:val="17"/>
                    </w:rPr>
                    <w:br/>
                    <w:t>racchiuse in un elegante corpo in alluminio bianco. Eccellente</w:t>
                  </w:r>
                  <w:r>
                    <w:rPr>
                      <w:rFonts w:ascii="Verdana" w:hAnsi="Verdana"/>
                      <w:color w:val="5B5B5B"/>
                      <w:sz w:val="17"/>
                      <w:szCs w:val="17"/>
                    </w:rPr>
                    <w:br/>
                    <w:t>per la pesca a lunga distanza, quando i 104cm per giro di filo</w:t>
                  </w:r>
                  <w:r>
                    <w:rPr>
                      <w:rFonts w:ascii="Verdana" w:hAnsi="Verdana"/>
                      <w:color w:val="5B5B5B"/>
                      <w:sz w:val="17"/>
                      <w:szCs w:val="17"/>
                    </w:rPr>
                    <w:br/>
                    <w:t>recuperato velocizzano l’azione di pesca. Si sposa molto bene</w:t>
                  </w:r>
                  <w:r>
                    <w:rPr>
                      <w:rFonts w:ascii="Verdana" w:hAnsi="Verdana"/>
                      <w:color w:val="5B5B5B"/>
                      <w:sz w:val="17"/>
                      <w:szCs w:val="17"/>
                    </w:rPr>
                    <w:br/>
                    <w:t xml:space="preserve">su match </w:t>
                  </w:r>
                  <w:proofErr w:type="spellStart"/>
                  <w:r>
                    <w:rPr>
                      <w:rFonts w:ascii="Verdana" w:hAnsi="Verdana"/>
                      <w:color w:val="5B5B5B"/>
                      <w:sz w:val="17"/>
                      <w:szCs w:val="17"/>
                    </w:rPr>
                    <w:t>rod</w:t>
                  </w:r>
                  <w:proofErr w:type="spellEnd"/>
                  <w:r>
                    <w:rPr>
                      <w:rFonts w:ascii="Verdana" w:hAnsi="Verdana"/>
                      <w:color w:val="5B5B5B"/>
                      <w:sz w:val="17"/>
                      <w:szCs w:val="17"/>
                    </w:rPr>
                    <w:t xml:space="preserve"> da 14 e 15 piedi e </w:t>
                  </w:r>
                  <w:proofErr w:type="spellStart"/>
                  <w:r>
                    <w:rPr>
                      <w:rFonts w:ascii="Verdana" w:hAnsi="Verdana"/>
                      <w:color w:val="5B5B5B"/>
                      <w:sz w:val="17"/>
                      <w:szCs w:val="17"/>
                    </w:rPr>
                    <w:t>feeder</w:t>
                  </w:r>
                  <w:proofErr w:type="spellEnd"/>
                  <w:r>
                    <w:rPr>
                      <w:rFonts w:ascii="Verdana" w:hAnsi="Verdana"/>
                      <w:color w:val="5B5B5B"/>
                      <w:sz w:val="17"/>
                      <w:szCs w:val="17"/>
                    </w:rPr>
                    <w:t xml:space="preserve"> </w:t>
                  </w:r>
                  <w:proofErr w:type="spellStart"/>
                  <w:r>
                    <w:rPr>
                      <w:rFonts w:ascii="Verdana" w:hAnsi="Verdana"/>
                      <w:color w:val="5B5B5B"/>
                      <w:sz w:val="17"/>
                      <w:szCs w:val="17"/>
                    </w:rPr>
                    <w:t>rod</w:t>
                  </w:r>
                  <w:proofErr w:type="spellEnd"/>
                  <w:r>
                    <w:rPr>
                      <w:rFonts w:ascii="Verdana" w:hAnsi="Verdana"/>
                      <w:color w:val="5B5B5B"/>
                      <w:sz w:val="17"/>
                      <w:szCs w:val="17"/>
                    </w:rPr>
                    <w:t xml:space="preserve"> per la pesca a</w:t>
                  </w:r>
                  <w:r>
                    <w:rPr>
                      <w:rFonts w:ascii="Verdana" w:hAnsi="Verdana"/>
                      <w:color w:val="5B5B5B"/>
                      <w:sz w:val="17"/>
                      <w:szCs w:val="17"/>
                    </w:rPr>
                    <w:br/>
                    <w:t>distanza.</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MONKEY POWER</w:t>
                  </w:r>
                </w:p>
                <w:p w:rsidR="00CB16D2" w:rsidRDefault="00CB16D2">
                  <w:pPr>
                    <w:pStyle w:val="NormaleWeb"/>
                    <w:rPr>
                      <w:rFonts w:ascii="Verdana" w:hAnsi="Verdana"/>
                      <w:color w:val="5B5B5B"/>
                      <w:sz w:val="17"/>
                      <w:szCs w:val="17"/>
                    </w:rPr>
                  </w:pPr>
                  <w:r>
                    <w:rPr>
                      <w:rFonts w:ascii="Verdana" w:hAnsi="Verdana"/>
                      <w:color w:val="5B5B5B"/>
                      <w:sz w:val="17"/>
                      <w:szCs w:val="17"/>
                    </w:rPr>
                    <w:t xml:space="preserve">La serie </w:t>
                  </w:r>
                  <w:proofErr w:type="spellStart"/>
                  <w:r>
                    <w:rPr>
                      <w:rFonts w:ascii="Verdana" w:hAnsi="Verdana"/>
                      <w:color w:val="5B5B5B"/>
                      <w:sz w:val="17"/>
                      <w:szCs w:val="17"/>
                    </w:rPr>
                    <w:t>Monkey</w:t>
                  </w:r>
                  <w:proofErr w:type="spellEnd"/>
                  <w:r>
                    <w:rPr>
                      <w:rFonts w:ascii="Verdana" w:hAnsi="Verdana"/>
                      <w:color w:val="5B5B5B"/>
                      <w:sz w:val="17"/>
                      <w:szCs w:val="17"/>
                    </w:rPr>
                    <w:t xml:space="preserve"> si completa con questo fantastico gioiello a</w:t>
                  </w:r>
                  <w:r>
                    <w:rPr>
                      <w:rFonts w:ascii="Verdana" w:hAnsi="Verdana"/>
                      <w:color w:val="5B5B5B"/>
                      <w:sz w:val="17"/>
                      <w:szCs w:val="17"/>
                    </w:rPr>
                    <w:br/>
                    <w:t>frizione posteriore con corpo in grafite caricata a fibre lunghe.</w:t>
                  </w:r>
                  <w:r>
                    <w:rPr>
                      <w:rFonts w:ascii="Verdana" w:hAnsi="Verdana"/>
                      <w:color w:val="5B5B5B"/>
                      <w:sz w:val="17"/>
                      <w:szCs w:val="17"/>
                    </w:rPr>
                    <w:br/>
                    <w:t xml:space="preserve">Questo materiale molto resistente e leggero ci ha </w:t>
                  </w:r>
                  <w:proofErr w:type="spellStart"/>
                  <w:r>
                    <w:rPr>
                      <w:rFonts w:ascii="Verdana" w:hAnsi="Verdana"/>
                      <w:color w:val="5B5B5B"/>
                      <w:sz w:val="17"/>
                      <w:szCs w:val="17"/>
                    </w:rPr>
                    <w:t>pemesso</w:t>
                  </w:r>
                  <w:proofErr w:type="spellEnd"/>
                  <w:r>
                    <w:rPr>
                      <w:rFonts w:ascii="Verdana" w:hAnsi="Verdana"/>
                      <w:color w:val="5B5B5B"/>
                      <w:sz w:val="17"/>
                      <w:szCs w:val="17"/>
                    </w:rPr>
                    <w:t xml:space="preserve"> di</w:t>
                  </w:r>
                  <w:r>
                    <w:rPr>
                      <w:rFonts w:ascii="Verdana" w:hAnsi="Verdana"/>
                      <w:color w:val="5B5B5B"/>
                      <w:sz w:val="17"/>
                      <w:szCs w:val="17"/>
                    </w:rPr>
                    <w:br/>
                    <w:t>realizzare un mulinello a friziona posteriore eccellente per leggerezza</w:t>
                  </w:r>
                  <w:r>
                    <w:rPr>
                      <w:rFonts w:ascii="Verdana" w:hAnsi="Verdana"/>
                      <w:color w:val="5B5B5B"/>
                      <w:sz w:val="17"/>
                      <w:szCs w:val="17"/>
                    </w:rPr>
                    <w:br/>
                    <w:t>e fluidità di recupero. Altra caratteristica eccezionale per</w:t>
                  </w:r>
                  <w:r>
                    <w:rPr>
                      <w:rFonts w:ascii="Verdana" w:hAnsi="Verdana"/>
                      <w:color w:val="5B5B5B"/>
                      <w:sz w:val="17"/>
                      <w:szCs w:val="17"/>
                    </w:rPr>
                    <w:br/>
                    <w:t xml:space="preserve">un mulinello destinato all’abbinamento a leggere match </w:t>
                  </w:r>
                  <w:proofErr w:type="spellStart"/>
                  <w:r>
                    <w:rPr>
                      <w:rFonts w:ascii="Verdana" w:hAnsi="Verdana"/>
                      <w:color w:val="5B5B5B"/>
                      <w:sz w:val="17"/>
                      <w:szCs w:val="17"/>
                    </w:rPr>
                    <w:t>rod</w:t>
                  </w:r>
                  <w:proofErr w:type="spellEnd"/>
                  <w:r>
                    <w:rPr>
                      <w:rFonts w:ascii="Verdana" w:hAnsi="Verdana"/>
                      <w:color w:val="5B5B5B"/>
                      <w:sz w:val="17"/>
                      <w:szCs w:val="17"/>
                    </w:rPr>
                    <w:t xml:space="preserve"> o a</w:t>
                  </w:r>
                  <w:r>
                    <w:rPr>
                      <w:rFonts w:ascii="Verdana" w:hAnsi="Verdana"/>
                      <w:color w:val="5B5B5B"/>
                      <w:sz w:val="17"/>
                      <w:szCs w:val="17"/>
                    </w:rPr>
                    <w:br/>
                    <w:t xml:space="preserve">canne da </w:t>
                  </w:r>
                  <w:proofErr w:type="spellStart"/>
                  <w:r>
                    <w:rPr>
                      <w:rFonts w:ascii="Verdana" w:hAnsi="Verdana"/>
                      <w:color w:val="5B5B5B"/>
                      <w:sz w:val="17"/>
                      <w:szCs w:val="17"/>
                    </w:rPr>
                    <w:t>feeder</w:t>
                  </w:r>
                  <w:proofErr w:type="spellEnd"/>
                  <w:r>
                    <w:rPr>
                      <w:rFonts w:ascii="Verdana" w:hAnsi="Verdana"/>
                      <w:color w:val="5B5B5B"/>
                      <w:sz w:val="17"/>
                      <w:szCs w:val="17"/>
                    </w:rPr>
                    <w:t xml:space="preserve"> da 12 e 13 piedi, è la potenza della frizione, ben</w:t>
                  </w:r>
                  <w:r>
                    <w:rPr>
                      <w:rFonts w:ascii="Verdana" w:hAnsi="Verdana"/>
                      <w:color w:val="5B5B5B"/>
                      <w:sz w:val="17"/>
                      <w:szCs w:val="17"/>
                    </w:rPr>
                    <w:br/>
                    <w:t>8 kg che per un modello così compatto sono un vero record per</w:t>
                  </w:r>
                  <w:r>
                    <w:rPr>
                      <w:rFonts w:ascii="Verdana" w:hAnsi="Verdana"/>
                      <w:color w:val="5B5B5B"/>
                      <w:sz w:val="17"/>
                      <w:szCs w:val="17"/>
                    </w:rPr>
                    <w:br/>
                    <w:t>questo tipo di macchine.</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MONKEY MATCH</w:t>
                  </w:r>
                </w:p>
                <w:p w:rsidR="00CB16D2" w:rsidRDefault="00CB16D2">
                  <w:pPr>
                    <w:pStyle w:val="NormaleWeb"/>
                    <w:rPr>
                      <w:rFonts w:ascii="Verdana" w:hAnsi="Verdana"/>
                      <w:color w:val="5B5B5B"/>
                      <w:sz w:val="17"/>
                      <w:szCs w:val="17"/>
                    </w:rPr>
                  </w:pPr>
                  <w:r>
                    <w:rPr>
                      <w:rFonts w:ascii="Verdana" w:hAnsi="Verdana"/>
                      <w:color w:val="5B5B5B"/>
                      <w:sz w:val="17"/>
                      <w:szCs w:val="17"/>
                    </w:rPr>
                    <w:t>Mulinello di altissima qualità a frizione anteriore con corpo</w:t>
                  </w:r>
                  <w:r>
                    <w:rPr>
                      <w:rFonts w:ascii="Verdana" w:hAnsi="Verdana"/>
                      <w:color w:val="5B5B5B"/>
                      <w:sz w:val="17"/>
                      <w:szCs w:val="17"/>
                    </w:rPr>
                    <w:br/>
                    <w:t xml:space="preserve">in </w:t>
                  </w:r>
                  <w:proofErr w:type="spellStart"/>
                  <w:r>
                    <w:rPr>
                      <w:rFonts w:ascii="Verdana" w:hAnsi="Verdana"/>
                      <w:color w:val="5B5B5B"/>
                      <w:sz w:val="17"/>
                      <w:szCs w:val="17"/>
                    </w:rPr>
                    <w:t>allunimio</w:t>
                  </w:r>
                  <w:proofErr w:type="spellEnd"/>
                  <w:r>
                    <w:rPr>
                      <w:rFonts w:ascii="Verdana" w:hAnsi="Verdana"/>
                      <w:color w:val="5B5B5B"/>
                      <w:sz w:val="17"/>
                      <w:szCs w:val="17"/>
                    </w:rPr>
                    <w:t>.La bobina di grande diametro permette un ottima</w:t>
                  </w:r>
                  <w:r>
                    <w:rPr>
                      <w:rFonts w:ascii="Verdana" w:hAnsi="Verdana"/>
                      <w:color w:val="5B5B5B"/>
                      <w:sz w:val="17"/>
                      <w:szCs w:val="17"/>
                    </w:rPr>
                    <w:br/>
                    <w:t xml:space="preserve">fuoriuscita del filo e la </w:t>
                  </w:r>
                  <w:proofErr w:type="spellStart"/>
                  <w:r>
                    <w:rPr>
                      <w:rFonts w:ascii="Verdana" w:hAnsi="Verdana"/>
                      <w:color w:val="5B5B5B"/>
                      <w:sz w:val="17"/>
                      <w:szCs w:val="17"/>
                    </w:rPr>
                    <w:t>dimunuzione</w:t>
                  </w:r>
                  <w:proofErr w:type="spellEnd"/>
                  <w:r>
                    <w:rPr>
                      <w:rFonts w:ascii="Verdana" w:hAnsi="Verdana"/>
                      <w:color w:val="5B5B5B"/>
                      <w:sz w:val="17"/>
                      <w:szCs w:val="17"/>
                    </w:rPr>
                    <w:t xml:space="preserve"> dell’effetto memoria</w:t>
                  </w:r>
                  <w:r>
                    <w:rPr>
                      <w:rFonts w:ascii="Verdana" w:hAnsi="Verdana"/>
                      <w:color w:val="5B5B5B"/>
                      <w:sz w:val="17"/>
                      <w:szCs w:val="17"/>
                    </w:rPr>
                    <w:br/>
                    <w:t>sullo stesso. Inoltre le generose dimensioni consentono un</w:t>
                  </w:r>
                  <w:r>
                    <w:rPr>
                      <w:rFonts w:ascii="Verdana" w:hAnsi="Verdana"/>
                      <w:color w:val="5B5B5B"/>
                      <w:sz w:val="17"/>
                      <w:szCs w:val="17"/>
                    </w:rPr>
                    <w:br/>
                    <w:t>effettivo aumento della potenza ed una grande fluidità nel</w:t>
                  </w:r>
                  <w:r>
                    <w:rPr>
                      <w:rFonts w:ascii="Verdana" w:hAnsi="Verdana"/>
                      <w:color w:val="5B5B5B"/>
                      <w:sz w:val="17"/>
                      <w:szCs w:val="17"/>
                    </w:rPr>
                    <w:br/>
                    <w:t>recupero di prede importanti. Il mulinello monta 7 cuscinetti</w:t>
                  </w:r>
                  <w:r>
                    <w:rPr>
                      <w:rFonts w:ascii="Verdana" w:hAnsi="Verdana"/>
                      <w:color w:val="5B5B5B"/>
                      <w:sz w:val="17"/>
                      <w:szCs w:val="17"/>
                    </w:rPr>
                    <w:br/>
                    <w:t>a sfere di alta qualità più il cuscinetto a rulli con antiritorno</w:t>
                  </w:r>
                  <w:r>
                    <w:rPr>
                      <w:rFonts w:ascii="Verdana" w:hAnsi="Verdana"/>
                      <w:color w:val="5B5B5B"/>
                      <w:sz w:val="17"/>
                      <w:szCs w:val="17"/>
                    </w:rPr>
                    <w:br/>
                    <w:t xml:space="preserve">infinito. L’archetto è </w:t>
                  </w:r>
                  <w:proofErr w:type="spellStart"/>
                  <w:r>
                    <w:rPr>
                      <w:rFonts w:ascii="Verdana" w:hAnsi="Verdana"/>
                      <w:color w:val="5B5B5B"/>
                      <w:sz w:val="17"/>
                      <w:szCs w:val="17"/>
                    </w:rPr>
                    <w:t>tubolere</w:t>
                  </w:r>
                  <w:proofErr w:type="spellEnd"/>
                  <w:r>
                    <w:rPr>
                      <w:rFonts w:ascii="Verdana" w:hAnsi="Verdana"/>
                      <w:color w:val="5B5B5B"/>
                      <w:sz w:val="17"/>
                      <w:szCs w:val="17"/>
                    </w:rPr>
                    <w:t xml:space="preserve"> di grosso diametro ma molto</w:t>
                  </w:r>
                  <w:r>
                    <w:rPr>
                      <w:rFonts w:ascii="Verdana" w:hAnsi="Verdana"/>
                      <w:color w:val="5B5B5B"/>
                      <w:sz w:val="17"/>
                      <w:szCs w:val="17"/>
                    </w:rPr>
                    <w:br/>
                    <w:t>leggero in modo da diminuire l’inerzia di rotazione. Questo</w:t>
                  </w:r>
                  <w:r>
                    <w:rPr>
                      <w:rFonts w:ascii="Verdana" w:hAnsi="Verdana"/>
                      <w:color w:val="5B5B5B"/>
                      <w:sz w:val="17"/>
                      <w:szCs w:val="17"/>
                    </w:rPr>
                    <w:br/>
                    <w:t>rende dolce la rotazione del rotore ed immediata la reazione</w:t>
                  </w:r>
                  <w:r>
                    <w:rPr>
                      <w:rFonts w:ascii="Verdana" w:hAnsi="Verdana"/>
                      <w:color w:val="5B5B5B"/>
                      <w:sz w:val="17"/>
                      <w:szCs w:val="17"/>
                    </w:rPr>
                    <w:br/>
                    <w:t>dello stesso quando si opera con l’antiritorno aperto nel</w:t>
                  </w:r>
                  <w:r>
                    <w:rPr>
                      <w:rFonts w:ascii="Verdana" w:hAnsi="Verdana"/>
                      <w:color w:val="5B5B5B"/>
                      <w:sz w:val="17"/>
                      <w:szCs w:val="17"/>
                    </w:rPr>
                    <w:br/>
                    <w:t>combattimento di grosse prede senza l’utilizzo della frizione,</w:t>
                  </w:r>
                  <w:r>
                    <w:rPr>
                      <w:rFonts w:ascii="Verdana" w:hAnsi="Verdana"/>
                      <w:color w:val="5B5B5B"/>
                      <w:sz w:val="17"/>
                      <w:szCs w:val="17"/>
                    </w:rPr>
                    <w:br/>
                    <w:t>sistema molto utilizzato nelle competizioni. Il rapporto</w:t>
                  </w:r>
                  <w:r>
                    <w:rPr>
                      <w:rFonts w:ascii="Verdana" w:hAnsi="Verdana"/>
                      <w:color w:val="5B5B5B"/>
                      <w:sz w:val="17"/>
                      <w:szCs w:val="17"/>
                    </w:rPr>
                    <w:br/>
                    <w:t>di 5,1:1 unito al diametro della bobina consente un recupero</w:t>
                  </w:r>
                  <w:r>
                    <w:rPr>
                      <w:rFonts w:ascii="Verdana" w:hAnsi="Verdana"/>
                      <w:color w:val="5B5B5B"/>
                      <w:sz w:val="17"/>
                      <w:szCs w:val="17"/>
                    </w:rPr>
                    <w:br/>
                    <w:t>di filo di ben 89 cm per giro di manovella.</w:t>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titolo"/>
                    <w:rPr>
                      <w:rFonts w:ascii="Verdana" w:hAnsi="Verdana"/>
                      <w:color w:val="5B5B5B"/>
                      <w:sz w:val="17"/>
                      <w:szCs w:val="17"/>
                    </w:rPr>
                  </w:pPr>
                  <w:r>
                    <w:rPr>
                      <w:rFonts w:ascii="Verdana" w:hAnsi="Verdana"/>
                      <w:color w:val="5B5B5B"/>
                      <w:sz w:val="17"/>
                      <w:szCs w:val="17"/>
                    </w:rPr>
                    <w:t xml:space="preserve">NOVITA' - PIOMBO OGIVA IDRODINAMICA </w:t>
                  </w:r>
                </w:p>
                <w:p w:rsidR="00CB16D2" w:rsidRDefault="00CB16D2">
                  <w:pPr>
                    <w:rPr>
                      <w:rFonts w:ascii="Verdana" w:hAnsi="Verdana"/>
                      <w:color w:val="5B5B5B"/>
                      <w:sz w:val="17"/>
                      <w:szCs w:val="17"/>
                    </w:rPr>
                  </w:pP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6096000" cy="4552950"/>
                        <wp:effectExtent l="19050" t="0" r="0" b="0"/>
                        <wp:wrapSquare wrapText="bothSides"/>
                        <wp:docPr id="9" name="Immagine 9" descr="http://www.maver.net/ew/ew_newsletter/images/ogiva%20idrodinamica%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ogiva%20idrodinamica%202015.jpg"/>
                                <pic:cNvPicPr>
                                  <a:picLocks noChangeAspect="1" noChangeArrowheads="1"/>
                                </pic:cNvPicPr>
                              </pic:nvPicPr>
                              <pic:blipFill>
                                <a:blip r:link="rId15" cstate="print"/>
                                <a:srcRect/>
                                <a:stretch>
                                  <a:fillRect/>
                                </a:stretch>
                              </pic:blipFill>
                              <pic:spPr bwMode="auto">
                                <a:xfrm>
                                  <a:off x="0" y="0"/>
                                  <a:ext cx="6096000" cy="4552950"/>
                                </a:xfrm>
                                <a:prstGeom prst="rect">
                                  <a:avLst/>
                                </a:prstGeom>
                                <a:noFill/>
                              </pic:spPr>
                            </pic:pic>
                          </a:graphicData>
                        </a:graphic>
                      </wp:anchor>
                    </w:drawing>
                  </w:r>
                </w:p>
              </w:tc>
            </w:tr>
            <w:tr w:rsidR="00CB16D2">
              <w:trPr>
                <w:tblCellSpacing w:w="15" w:type="dxa"/>
              </w:trPr>
              <w:tc>
                <w:tcPr>
                  <w:tcW w:w="0" w:type="auto"/>
                  <w:tcMar>
                    <w:top w:w="15" w:type="dxa"/>
                    <w:left w:w="15" w:type="dxa"/>
                    <w:bottom w:w="15" w:type="dxa"/>
                    <w:right w:w="15" w:type="dxa"/>
                  </w:tcMar>
                  <w:vAlign w:val="center"/>
                  <w:hideMark/>
                </w:tcPr>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 xml:space="preserve">Il mondiale in Spagna ci ha fatto scoprire un nuovo modo di interpretare il </w:t>
                  </w:r>
                  <w:proofErr w:type="spellStart"/>
                  <w:r>
                    <w:rPr>
                      <w:rStyle w:val="Enfasigrassetto"/>
                      <w:rFonts w:ascii="Verdana" w:hAnsi="Verdana"/>
                      <w:color w:val="5B5B5B"/>
                      <w:sz w:val="17"/>
                      <w:szCs w:val="17"/>
                    </w:rPr>
                    <w:t>surfcasting</w:t>
                  </w:r>
                  <w:proofErr w:type="spellEnd"/>
                  <w:r>
                    <w:rPr>
                      <w:rStyle w:val="Enfasigrassetto"/>
                      <w:rFonts w:ascii="Verdana" w:hAnsi="Verdana"/>
                      <w:color w:val="5B5B5B"/>
                      <w:sz w:val="17"/>
                      <w:szCs w:val="17"/>
                    </w:rPr>
                    <w:t>, fili sottilissimi in bobina e piombi a bassissimo attrito grazie all'astina lunga che aiuta il piombo a sollevarsi dal fondo in fase di recupero, inoltre il trave lavora meglio quando il piombo si insabbia, in quanto l'astina evita che lo snodo basso si blocchi sotto la sabbia.</w:t>
                  </w:r>
                  <w:r>
                    <w:rPr>
                      <w:rFonts w:ascii="Verdana" w:hAnsi="Verdana"/>
                      <w:b/>
                      <w:bCs/>
                      <w:color w:val="5B5B5B"/>
                      <w:sz w:val="17"/>
                      <w:szCs w:val="17"/>
                    </w:rPr>
                    <w:br/>
                  </w:r>
                  <w:r>
                    <w:rPr>
                      <w:rStyle w:val="Enfasigrassetto"/>
                      <w:rFonts w:ascii="Verdana" w:hAnsi="Verdana"/>
                      <w:color w:val="5B5B5B"/>
                      <w:sz w:val="17"/>
                      <w:szCs w:val="17"/>
                    </w:rPr>
                    <w:t>Eugenio Ucci ha modificato i piombi spagnoli esaltandone le prestazioni:</w:t>
                  </w:r>
                  <w:r>
                    <w:rPr>
                      <w:rFonts w:ascii="Verdana" w:hAnsi="Verdana"/>
                      <w:b/>
                      <w:bCs/>
                      <w:color w:val="5B5B5B"/>
                      <w:sz w:val="17"/>
                      <w:szCs w:val="17"/>
                    </w:rPr>
                    <w:br/>
                  </w:r>
                  <w:r>
                    <w:rPr>
                      <w:rStyle w:val="Enfasigrassetto"/>
                      <w:rFonts w:ascii="Verdana" w:hAnsi="Verdana"/>
                      <w:color w:val="5B5B5B"/>
                      <w:sz w:val="17"/>
                      <w:szCs w:val="17"/>
                    </w:rPr>
                    <w:t>- astine plastificate per evitare che il finale si aggrovigli all'occhiello</w:t>
                  </w:r>
                  <w:r>
                    <w:rPr>
                      <w:rFonts w:ascii="Verdana" w:hAnsi="Verdana"/>
                      <w:b/>
                      <w:bCs/>
                      <w:color w:val="5B5B5B"/>
                      <w:sz w:val="17"/>
                      <w:szCs w:val="17"/>
                    </w:rPr>
                    <w:br/>
                  </w:r>
                  <w:r>
                    <w:rPr>
                      <w:rStyle w:val="Enfasigrassetto"/>
                      <w:rFonts w:ascii="Verdana" w:hAnsi="Verdana"/>
                      <w:color w:val="5B5B5B"/>
                      <w:sz w:val="17"/>
                      <w:szCs w:val="17"/>
                    </w:rPr>
                    <w:t>- astine più corte e sottili per un volo più stabile</w:t>
                  </w:r>
                  <w:r>
                    <w:rPr>
                      <w:rFonts w:ascii="Verdana" w:hAnsi="Verdana"/>
                      <w:b/>
                      <w:bCs/>
                      <w:color w:val="5B5B5B"/>
                      <w:sz w:val="17"/>
                      <w:szCs w:val="17"/>
                    </w:rPr>
                    <w:br/>
                  </w:r>
                  <w:r>
                    <w:rPr>
                      <w:rStyle w:val="Enfasigrassetto"/>
                      <w:rFonts w:ascii="Verdana" w:hAnsi="Verdana"/>
                      <w:color w:val="5B5B5B"/>
                      <w:sz w:val="17"/>
                      <w:szCs w:val="17"/>
                    </w:rPr>
                    <w:t>- occhielli più piccoli per agevolare l'aggancio al trave</w:t>
                  </w:r>
                  <w:r>
                    <w:rPr>
                      <w:rFonts w:ascii="Verdana" w:hAnsi="Verdana"/>
                      <w:b/>
                      <w:bCs/>
                      <w:color w:val="5B5B5B"/>
                      <w:sz w:val="17"/>
                      <w:szCs w:val="17"/>
                    </w:rPr>
                    <w:br/>
                  </w:r>
                  <w:r>
                    <w:rPr>
                      <w:rStyle w:val="Enfasigrassetto"/>
                      <w:rFonts w:ascii="Verdana" w:hAnsi="Verdana"/>
                      <w:color w:val="5B5B5B"/>
                      <w:sz w:val="17"/>
                      <w:szCs w:val="17"/>
                    </w:rPr>
                    <w:t>Con la nuova ogiva idrodinamica avrai meno attrito in fase di recupero e negli ultimi metri il piombo si alzerà dal fondo evitando eventuali ostacoli, il tutto senza perdere metri in fase di lancio.</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Grammature disponibili:</w:t>
                  </w:r>
                  <w:r>
                    <w:rPr>
                      <w:rFonts w:ascii="Verdana" w:hAnsi="Verdana"/>
                      <w:b/>
                      <w:bCs/>
                      <w:color w:val="5B5B5B"/>
                      <w:sz w:val="17"/>
                      <w:szCs w:val="17"/>
                    </w:rPr>
                    <w:br/>
                  </w:r>
                  <w:r>
                    <w:rPr>
                      <w:rStyle w:val="Enfasigrassetto"/>
                      <w:rFonts w:ascii="Verdana" w:hAnsi="Verdana"/>
                      <w:color w:val="5B5B5B"/>
                      <w:sz w:val="17"/>
                      <w:szCs w:val="17"/>
                    </w:rPr>
                    <w:t xml:space="preserve">2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 56 gr</w:t>
                  </w:r>
                  <w:r>
                    <w:rPr>
                      <w:rFonts w:ascii="Verdana" w:hAnsi="Verdana"/>
                      <w:b/>
                      <w:bCs/>
                      <w:color w:val="5B5B5B"/>
                      <w:sz w:val="17"/>
                      <w:szCs w:val="17"/>
                    </w:rPr>
                    <w:br/>
                  </w:r>
                  <w:r>
                    <w:rPr>
                      <w:rStyle w:val="Enfasigrassetto"/>
                      <w:rFonts w:ascii="Verdana" w:hAnsi="Verdana"/>
                      <w:color w:val="5B5B5B"/>
                      <w:sz w:val="17"/>
                      <w:szCs w:val="17"/>
                    </w:rPr>
                    <w:t xml:space="preserve">2,5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 70 gr</w:t>
                  </w:r>
                  <w:r>
                    <w:rPr>
                      <w:rFonts w:ascii="Verdana" w:hAnsi="Verdana"/>
                      <w:b/>
                      <w:bCs/>
                      <w:color w:val="5B5B5B"/>
                      <w:sz w:val="17"/>
                      <w:szCs w:val="17"/>
                    </w:rPr>
                    <w:br/>
                  </w:r>
                  <w:r>
                    <w:rPr>
                      <w:rStyle w:val="Enfasigrassetto"/>
                      <w:rFonts w:ascii="Verdana" w:hAnsi="Verdana"/>
                      <w:color w:val="5B5B5B"/>
                      <w:sz w:val="17"/>
                      <w:szCs w:val="17"/>
                    </w:rPr>
                    <w:t xml:space="preserve">3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 84 gr</w:t>
                  </w:r>
                  <w:r>
                    <w:rPr>
                      <w:rFonts w:ascii="Verdana" w:hAnsi="Verdana"/>
                      <w:b/>
                      <w:bCs/>
                      <w:color w:val="5B5B5B"/>
                      <w:sz w:val="17"/>
                      <w:szCs w:val="17"/>
                    </w:rPr>
                    <w:br/>
                  </w:r>
                  <w:r>
                    <w:rPr>
                      <w:rStyle w:val="Enfasigrassetto"/>
                      <w:rFonts w:ascii="Verdana" w:hAnsi="Verdana"/>
                      <w:color w:val="5B5B5B"/>
                      <w:sz w:val="17"/>
                      <w:szCs w:val="17"/>
                    </w:rPr>
                    <w:t xml:space="preserve">3,5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 98 gr</w:t>
                  </w:r>
                  <w:r>
                    <w:rPr>
                      <w:rFonts w:ascii="Verdana" w:hAnsi="Verdana"/>
                      <w:b/>
                      <w:bCs/>
                      <w:color w:val="5B5B5B"/>
                      <w:sz w:val="17"/>
                      <w:szCs w:val="17"/>
                    </w:rPr>
                    <w:br/>
                  </w:r>
                  <w:r>
                    <w:rPr>
                      <w:rStyle w:val="Enfasigrassetto"/>
                      <w:rFonts w:ascii="Verdana" w:hAnsi="Verdana"/>
                      <w:color w:val="5B5B5B"/>
                      <w:sz w:val="17"/>
                      <w:szCs w:val="17"/>
                    </w:rPr>
                    <w:t xml:space="preserve">4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 112 gr</w:t>
                  </w:r>
                  <w:r>
                    <w:rPr>
                      <w:rFonts w:ascii="Verdana" w:hAnsi="Verdana"/>
                      <w:b/>
                      <w:bCs/>
                      <w:color w:val="5B5B5B"/>
                      <w:sz w:val="17"/>
                      <w:szCs w:val="17"/>
                    </w:rPr>
                    <w:br/>
                  </w:r>
                  <w:r>
                    <w:rPr>
                      <w:rStyle w:val="Enfasigrassetto"/>
                      <w:rFonts w:ascii="Verdana" w:hAnsi="Verdana"/>
                      <w:color w:val="5B5B5B"/>
                      <w:sz w:val="17"/>
                      <w:szCs w:val="17"/>
                    </w:rPr>
                    <w:t xml:space="preserve">4,5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126 gr</w:t>
                  </w:r>
                  <w:r>
                    <w:rPr>
                      <w:rFonts w:ascii="Verdana" w:hAnsi="Verdana"/>
                      <w:b/>
                      <w:bCs/>
                      <w:color w:val="5B5B5B"/>
                      <w:sz w:val="17"/>
                      <w:szCs w:val="17"/>
                    </w:rPr>
                    <w:br/>
                  </w:r>
                  <w:r>
                    <w:rPr>
                      <w:rStyle w:val="Enfasigrassetto"/>
                      <w:rFonts w:ascii="Verdana" w:hAnsi="Verdana"/>
                      <w:color w:val="5B5B5B"/>
                      <w:sz w:val="17"/>
                      <w:szCs w:val="17"/>
                    </w:rPr>
                    <w:t xml:space="preserve">5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 140 gr</w:t>
                  </w:r>
                  <w:r>
                    <w:rPr>
                      <w:rFonts w:ascii="Verdana" w:hAnsi="Verdana"/>
                      <w:b/>
                      <w:bCs/>
                      <w:color w:val="5B5B5B"/>
                      <w:sz w:val="17"/>
                      <w:szCs w:val="17"/>
                    </w:rPr>
                    <w:br/>
                  </w:r>
                  <w:r>
                    <w:rPr>
                      <w:rStyle w:val="Enfasigrassetto"/>
                      <w:rFonts w:ascii="Verdana" w:hAnsi="Verdana"/>
                      <w:color w:val="5B5B5B"/>
                      <w:sz w:val="17"/>
                      <w:szCs w:val="17"/>
                    </w:rPr>
                    <w:t xml:space="preserve">5,5 </w:t>
                  </w:r>
                  <w:proofErr w:type="spellStart"/>
                  <w:r>
                    <w:rPr>
                      <w:rStyle w:val="Enfasigrassetto"/>
                      <w:rFonts w:ascii="Verdana" w:hAnsi="Verdana"/>
                      <w:color w:val="5B5B5B"/>
                      <w:sz w:val="17"/>
                      <w:szCs w:val="17"/>
                    </w:rPr>
                    <w:t>oz=</w:t>
                  </w:r>
                  <w:proofErr w:type="spellEnd"/>
                  <w:r>
                    <w:rPr>
                      <w:rStyle w:val="Enfasigrassetto"/>
                      <w:rFonts w:ascii="Verdana" w:hAnsi="Verdana"/>
                      <w:color w:val="5B5B5B"/>
                      <w:sz w:val="17"/>
                      <w:szCs w:val="17"/>
                    </w:rPr>
                    <w:t xml:space="preserve"> 154 gr</w:t>
                  </w:r>
                </w:p>
                <w:p w:rsidR="00CB16D2" w:rsidRDefault="00CB16D2">
                  <w:pPr>
                    <w:pStyle w:val="NormaleWeb"/>
                    <w:rPr>
                      <w:rFonts w:ascii="Verdana" w:hAnsi="Verdana"/>
                      <w:color w:val="5B5B5B"/>
                      <w:sz w:val="17"/>
                      <w:szCs w:val="17"/>
                    </w:rPr>
                  </w:pPr>
                  <w:r>
                    <w:rPr>
                      <w:rStyle w:val="Enfasigrassetto"/>
                      <w:rFonts w:ascii="Verdana" w:hAnsi="Verdana"/>
                      <w:color w:val="5B5B5B"/>
                      <w:sz w:val="17"/>
                      <w:szCs w:val="17"/>
                    </w:rPr>
                    <w:t>Colori disponibili:</w:t>
                  </w:r>
                  <w:r>
                    <w:rPr>
                      <w:rFonts w:ascii="Verdana" w:hAnsi="Verdana"/>
                      <w:b/>
                      <w:bCs/>
                      <w:color w:val="5B5B5B"/>
                      <w:sz w:val="17"/>
                      <w:szCs w:val="17"/>
                    </w:rPr>
                    <w:br/>
                  </w:r>
                  <w:r>
                    <w:rPr>
                      <w:rStyle w:val="Enfasigrassetto"/>
                      <w:rFonts w:ascii="Verdana" w:hAnsi="Verdana"/>
                      <w:color w:val="5B5B5B"/>
                      <w:sz w:val="17"/>
                      <w:szCs w:val="17"/>
                    </w:rPr>
                    <w:t>- bianco</w:t>
                  </w:r>
                  <w:r>
                    <w:rPr>
                      <w:rFonts w:ascii="Verdana" w:hAnsi="Verdana"/>
                      <w:b/>
                      <w:bCs/>
                      <w:color w:val="5B5B5B"/>
                      <w:sz w:val="17"/>
                      <w:szCs w:val="17"/>
                    </w:rPr>
                    <w:br/>
                  </w:r>
                  <w:r>
                    <w:rPr>
                      <w:rStyle w:val="Enfasigrassetto"/>
                      <w:rFonts w:ascii="Verdana" w:hAnsi="Verdana"/>
                      <w:color w:val="5B5B5B"/>
                      <w:sz w:val="17"/>
                      <w:szCs w:val="17"/>
                    </w:rPr>
                    <w:t>- rosso arenicola</w:t>
                  </w:r>
                  <w:r>
                    <w:rPr>
                      <w:rFonts w:ascii="Verdana" w:hAnsi="Verdana"/>
                      <w:b/>
                      <w:bCs/>
                      <w:color w:val="5B5B5B"/>
                      <w:sz w:val="17"/>
                      <w:szCs w:val="17"/>
                    </w:rPr>
                    <w:br/>
                  </w:r>
                  <w:r>
                    <w:rPr>
                      <w:rStyle w:val="Enfasigrassetto"/>
                      <w:rFonts w:ascii="Verdana" w:hAnsi="Verdana"/>
                      <w:color w:val="5B5B5B"/>
                      <w:sz w:val="17"/>
                      <w:szCs w:val="17"/>
                    </w:rPr>
                    <w:t xml:space="preserve">- verde </w:t>
                  </w:r>
                  <w:proofErr w:type="spellStart"/>
                  <w:r>
                    <w:rPr>
                      <w:rStyle w:val="Enfasigrassetto"/>
                      <w:rFonts w:ascii="Verdana" w:hAnsi="Verdana"/>
                      <w:color w:val="5B5B5B"/>
                      <w:sz w:val="17"/>
                      <w:szCs w:val="17"/>
                    </w:rPr>
                    <w:t>fotoluminescente</w:t>
                  </w:r>
                  <w:proofErr w:type="spellEnd"/>
                  <w:r>
                    <w:rPr>
                      <w:rFonts w:ascii="Verdana" w:hAnsi="Verdana"/>
                      <w:b/>
                      <w:bCs/>
                      <w:color w:val="5B5B5B"/>
                      <w:sz w:val="17"/>
                      <w:szCs w:val="17"/>
                    </w:rPr>
                    <w:br/>
                  </w:r>
                  <w:r>
                    <w:rPr>
                      <w:rStyle w:val="Enfasigrassetto"/>
                      <w:rFonts w:ascii="Verdana" w:hAnsi="Verdana"/>
                      <w:color w:val="5B5B5B"/>
                      <w:sz w:val="17"/>
                      <w:szCs w:val="17"/>
                    </w:rPr>
                    <w:t>- mix bianco/rosso</w:t>
                  </w:r>
                  <w:r>
                    <w:rPr>
                      <w:rFonts w:ascii="Verdana" w:hAnsi="Verdana"/>
                      <w:b/>
                      <w:bCs/>
                      <w:color w:val="5B5B5B"/>
                      <w:sz w:val="17"/>
                      <w:szCs w:val="17"/>
                    </w:rPr>
                    <w:br/>
                  </w:r>
                  <w:r>
                    <w:rPr>
                      <w:rStyle w:val="Enfasigrassetto"/>
                      <w:rFonts w:ascii="Verdana" w:hAnsi="Verdana"/>
                      <w:color w:val="5B5B5B"/>
                      <w:sz w:val="17"/>
                      <w:szCs w:val="17"/>
                    </w:rPr>
                    <w:t xml:space="preserve">- mix Bianco/verde </w:t>
                  </w:r>
                  <w:proofErr w:type="spellStart"/>
                  <w:r>
                    <w:rPr>
                      <w:rStyle w:val="Enfasigrassetto"/>
                      <w:rFonts w:ascii="Verdana" w:hAnsi="Verdana"/>
                      <w:color w:val="5B5B5B"/>
                      <w:sz w:val="17"/>
                      <w:szCs w:val="17"/>
                    </w:rPr>
                    <w:t>fotoluminescente</w:t>
                  </w:r>
                  <w:proofErr w:type="spellEnd"/>
                </w:p>
              </w:tc>
            </w:tr>
          </w:tbl>
          <w:p w:rsidR="00CB16D2" w:rsidRDefault="00CB16D2">
            <w:pPr>
              <w:spacing w:before="0" w:beforeAutospacing="0" w:after="0" w:afterAutospacing="0"/>
              <w:rPr>
                <w:rFonts w:asciiTheme="minorHAnsi" w:eastAsiaTheme="minorEastAsia" w:hAnsiTheme="minorHAnsi" w:cstheme="minorBidi"/>
                <w:sz w:val="22"/>
                <w:szCs w:val="22"/>
              </w:rPr>
            </w:pPr>
          </w:p>
        </w:tc>
      </w:tr>
      <w:tr w:rsidR="00CB16D2" w:rsidTr="00CB16D2">
        <w:trPr>
          <w:tblCellSpacing w:w="0" w:type="dxa"/>
          <w:jc w:val="center"/>
        </w:trPr>
        <w:tc>
          <w:tcPr>
            <w:tcW w:w="0" w:type="auto"/>
            <w:shd w:val="clear" w:color="auto" w:fill="000000"/>
            <w:tcMar>
              <w:top w:w="75" w:type="dxa"/>
              <w:left w:w="225" w:type="dxa"/>
              <w:bottom w:w="75" w:type="dxa"/>
              <w:right w:w="225" w:type="dxa"/>
            </w:tcMar>
            <w:vAlign w:val="center"/>
            <w:hideMark/>
          </w:tcPr>
          <w:p w:rsidR="00CB16D2" w:rsidRDefault="00CB16D2">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t>Per cancellarti</w:t>
            </w:r>
            <w:r>
              <w:rPr>
                <w:rFonts w:ascii="Verdana" w:eastAsia="Times New Roman" w:hAnsi="Verdana"/>
                <w:color w:val="FFFFFF"/>
                <w:sz w:val="17"/>
                <w:szCs w:val="17"/>
              </w:rPr>
              <w:t xml:space="preserve"> dalla Newsletter </w:t>
            </w:r>
            <w:hyperlink r:id="rId16"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defaultTabStop w:val="708"/>
  <w:hyphenationZone w:val="283"/>
  <w:characterSpacingControl w:val="doNotCompress"/>
  <w:compat/>
  <w:rsids>
    <w:rsidRoot w:val="00CB16D2"/>
    <w:rsid w:val="00155533"/>
    <w:rsid w:val="003F1BEB"/>
    <w:rsid w:val="00486FE3"/>
    <w:rsid w:val="00551107"/>
    <w:rsid w:val="005612C6"/>
    <w:rsid w:val="005E71ED"/>
    <w:rsid w:val="007C047F"/>
    <w:rsid w:val="00961992"/>
    <w:rsid w:val="00A25F80"/>
    <w:rsid w:val="00AA3496"/>
    <w:rsid w:val="00C170D4"/>
    <w:rsid w:val="00CB16D2"/>
    <w:rsid w:val="00CF2766"/>
    <w:rsid w:val="00F70D86"/>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6D2"/>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B16D2"/>
    <w:rPr>
      <w:color w:val="5B5B5B"/>
      <w:u w:val="single"/>
    </w:rPr>
  </w:style>
  <w:style w:type="paragraph" w:styleId="NormaleWeb">
    <w:name w:val="Normal (Web)"/>
    <w:basedOn w:val="Normale"/>
    <w:uiPriority w:val="99"/>
    <w:unhideWhenUsed/>
    <w:rsid w:val="00CB16D2"/>
  </w:style>
  <w:style w:type="paragraph" w:customStyle="1" w:styleId="titolo">
    <w:name w:val="titolo"/>
    <w:basedOn w:val="Normale"/>
    <w:uiPriority w:val="99"/>
    <w:rsid w:val="00CB16D2"/>
    <w:pPr>
      <w:pBdr>
        <w:bottom w:val="single" w:sz="6" w:space="4" w:color="5B5B5B"/>
      </w:pBdr>
    </w:pPr>
    <w:rPr>
      <w:b/>
      <w:bCs/>
      <w:caps/>
    </w:rPr>
  </w:style>
  <w:style w:type="character" w:styleId="Enfasigrassetto">
    <w:name w:val="Strong"/>
    <w:basedOn w:val="Carpredefinitoparagrafo"/>
    <w:uiPriority w:val="22"/>
    <w:qFormat/>
    <w:rsid w:val="00CB16D2"/>
    <w:rPr>
      <w:b/>
      <w:bCs/>
    </w:rPr>
  </w:style>
  <w:style w:type="paragraph" w:styleId="Testofumetto">
    <w:name w:val="Balloon Text"/>
    <w:basedOn w:val="Normale"/>
    <w:link w:val="TestofumettoCarattere"/>
    <w:uiPriority w:val="99"/>
    <w:semiHidden/>
    <w:unhideWhenUsed/>
    <w:rsid w:val="00CB16D2"/>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16D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872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maver%20day.jpg" TargetMode="External"/><Relationship Id="rId13" Type="http://schemas.openxmlformats.org/officeDocument/2006/relationships/hyperlink" Target="http://www.maver.net/ew/ew_evidenza/evidenza_it/regolamento%20maver%20cup%202014.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maver.net/ew/ew_newsletter/images/maver%20day2.jpg" TargetMode="External"/><Relationship Id="rId12" Type="http://schemas.openxmlformats.org/officeDocument/2006/relationships/image" Target="http://www.maver.net/ew/ew_newsletter/images/nord%20est.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ewsletter.maver@m-box.it?subject=unsubscribe" TargetMode="External"/><Relationship Id="rId1" Type="http://schemas.openxmlformats.org/officeDocument/2006/relationships/styles" Target="styles.xml"/><Relationship Id="rId6" Type="http://schemas.openxmlformats.org/officeDocument/2006/relationships/image" Target="http://www.maver.net/ew/ew_newsletter/images/resized_MOLINELLO20MAVER.jpg" TargetMode="External"/><Relationship Id="rId11" Type="http://schemas.openxmlformats.org/officeDocument/2006/relationships/hyperlink" Target="http://www.matchfishing.it/2014/03/09/highlander-maver-monza-ci-siamo-quasi/" TargetMode="External"/><Relationship Id="rId5" Type="http://schemas.openxmlformats.org/officeDocument/2006/relationships/image" Target="media/image1.gif"/><Relationship Id="rId15" Type="http://schemas.openxmlformats.org/officeDocument/2006/relationships/image" Target="http://www.maver.net/ew/ew_newsletter/images/ogiva%20idrodinamica%202015.jpg" TargetMode="External"/><Relationship Id="rId10" Type="http://schemas.openxmlformats.org/officeDocument/2006/relationships/image" Target="http://www.maver.net/ew/ew_newsletter/images/resized_22a.jpg" TargetMode="External"/><Relationship Id="rId4" Type="http://schemas.openxmlformats.org/officeDocument/2006/relationships/hyperlink" Target="http://www.maver.net/" TargetMode="External"/><Relationship Id="rId9" Type="http://schemas.openxmlformats.org/officeDocument/2006/relationships/image" Target="http://www.maver.net/ew/ew_newsletter/images/maver%20day3.jpg" TargetMode="External"/><Relationship Id="rId14" Type="http://schemas.openxmlformats.org/officeDocument/2006/relationships/image" Target="http://www.maver.net/ew/ew_newsletter/images/mulinell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2014-03-27T22:05:00Z</dcterms:created>
  <dcterms:modified xsi:type="dcterms:W3CDTF">2014-03-27T22:06:00Z</dcterms:modified>
</cp:coreProperties>
</file>